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C65AE" w14:textId="77777777" w:rsidR="005A3283" w:rsidRPr="005525DE" w:rsidRDefault="005A3283" w:rsidP="005525DE">
      <w:pPr>
        <w:spacing w:after="120"/>
        <w:ind w:firstLine="720"/>
        <w:jc w:val="both"/>
        <w:rPr>
          <w:rFonts w:ascii="Arial" w:hAnsi="Arial" w:cs="Times New Roman"/>
          <w:sz w:val="28"/>
          <w:szCs w:val="28"/>
        </w:rPr>
      </w:pPr>
      <w:r w:rsidRPr="005525DE">
        <w:rPr>
          <w:rFonts w:ascii="Arial" w:hAnsi="Arial" w:cs="Times New Roman"/>
          <w:sz w:val="28"/>
          <w:szCs w:val="28"/>
        </w:rPr>
        <w:t xml:space="preserve">Lois Green Carr, preeminent historian </w:t>
      </w:r>
      <w:r w:rsidR="005900B0" w:rsidRPr="005525DE">
        <w:rPr>
          <w:rFonts w:ascii="Arial" w:hAnsi="Arial" w:cs="Times New Roman"/>
          <w:sz w:val="28"/>
          <w:szCs w:val="28"/>
        </w:rPr>
        <w:t xml:space="preserve">of colonial </w:t>
      </w:r>
      <w:r w:rsidR="003B5C79" w:rsidRPr="005525DE">
        <w:rPr>
          <w:rFonts w:ascii="Arial" w:hAnsi="Arial" w:cs="Times New Roman"/>
          <w:sz w:val="28"/>
          <w:szCs w:val="28"/>
        </w:rPr>
        <w:t>Maryland,</w:t>
      </w:r>
      <w:r w:rsidRPr="005525DE">
        <w:rPr>
          <w:rFonts w:ascii="Arial" w:hAnsi="Arial" w:cs="Times New Roman"/>
          <w:sz w:val="28"/>
          <w:szCs w:val="28"/>
        </w:rPr>
        <w:t xml:space="preserve"> died peacefully at her home on June 28, 2015. She was 93 years of age.</w:t>
      </w:r>
    </w:p>
    <w:p w14:paraId="78B5AD1B" w14:textId="55D65181" w:rsidR="005A3283" w:rsidRPr="005525DE" w:rsidRDefault="005A3283" w:rsidP="005525DE">
      <w:pPr>
        <w:spacing w:after="120"/>
        <w:ind w:firstLine="720"/>
        <w:jc w:val="both"/>
        <w:rPr>
          <w:rFonts w:ascii="Arial" w:hAnsi="Arial" w:cs="Times New Roman"/>
          <w:i/>
          <w:sz w:val="28"/>
          <w:szCs w:val="28"/>
        </w:rPr>
      </w:pPr>
      <w:r w:rsidRPr="005525DE">
        <w:rPr>
          <w:rFonts w:ascii="Arial" w:hAnsi="Arial" w:cs="Times New Roman"/>
          <w:sz w:val="28"/>
          <w:szCs w:val="28"/>
        </w:rPr>
        <w:t>Born on March 7, 1922 in Holyoke, Massachusetts to Donald Ross Green and Constance McLaughlin Green, Dr. Carr was a third</w:t>
      </w:r>
      <w:r w:rsidR="002C59F4" w:rsidRPr="005525DE">
        <w:rPr>
          <w:rFonts w:ascii="Arial" w:hAnsi="Arial" w:cs="Times New Roman"/>
          <w:sz w:val="28"/>
          <w:szCs w:val="28"/>
        </w:rPr>
        <w:t>-</w:t>
      </w:r>
      <w:r w:rsidRPr="005525DE">
        <w:rPr>
          <w:rFonts w:ascii="Arial" w:hAnsi="Arial" w:cs="Times New Roman"/>
          <w:sz w:val="28"/>
          <w:szCs w:val="28"/>
        </w:rPr>
        <w:t xml:space="preserve">generation historian. </w:t>
      </w:r>
      <w:r w:rsidR="00E72D15" w:rsidRPr="005525DE">
        <w:rPr>
          <w:rFonts w:ascii="Arial" w:hAnsi="Arial" w:cs="Times New Roman"/>
          <w:sz w:val="28"/>
          <w:szCs w:val="28"/>
        </w:rPr>
        <w:t>She may be the only seven-year-old to have a</w:t>
      </w:r>
      <w:r w:rsidR="00CE5BE5">
        <w:rPr>
          <w:rFonts w:ascii="Arial" w:hAnsi="Arial" w:cs="Times New Roman"/>
          <w:sz w:val="28"/>
          <w:szCs w:val="28"/>
        </w:rPr>
        <w:t>sked her mother to explain the medieval feudal s</w:t>
      </w:r>
      <w:r w:rsidR="00E72D15" w:rsidRPr="005525DE">
        <w:rPr>
          <w:rFonts w:ascii="Arial" w:hAnsi="Arial" w:cs="Times New Roman"/>
          <w:sz w:val="28"/>
          <w:szCs w:val="28"/>
        </w:rPr>
        <w:t>ystem, an early hint of her lifelong intellectual curiosity.</w:t>
      </w:r>
      <w:r w:rsidR="007B1301">
        <w:rPr>
          <w:rFonts w:ascii="Arial" w:hAnsi="Arial" w:cs="Times New Roman"/>
          <w:sz w:val="28"/>
          <w:szCs w:val="28"/>
        </w:rPr>
        <w:t xml:space="preserve"> </w:t>
      </w:r>
      <w:r w:rsidRPr="005525DE">
        <w:rPr>
          <w:rFonts w:ascii="Arial" w:hAnsi="Arial" w:cs="Times New Roman"/>
          <w:sz w:val="28"/>
          <w:szCs w:val="28"/>
        </w:rPr>
        <w:t>After graduating from Swa</w:t>
      </w:r>
      <w:r w:rsidR="005900B0" w:rsidRPr="005525DE">
        <w:rPr>
          <w:rFonts w:ascii="Arial" w:hAnsi="Arial" w:cs="Times New Roman"/>
          <w:sz w:val="28"/>
          <w:szCs w:val="28"/>
        </w:rPr>
        <w:t>r</w:t>
      </w:r>
      <w:r w:rsidRPr="005525DE">
        <w:rPr>
          <w:rFonts w:ascii="Arial" w:hAnsi="Arial" w:cs="Times New Roman"/>
          <w:sz w:val="28"/>
          <w:szCs w:val="28"/>
        </w:rPr>
        <w:t xml:space="preserve">thmore College in 1943, Dr. Carr obtained her </w:t>
      </w:r>
      <w:r w:rsidR="002C59F4" w:rsidRPr="005525DE">
        <w:rPr>
          <w:rFonts w:ascii="Arial" w:hAnsi="Arial" w:cs="Times New Roman"/>
          <w:sz w:val="28"/>
          <w:szCs w:val="28"/>
        </w:rPr>
        <w:t xml:space="preserve">M.A. </w:t>
      </w:r>
      <w:r w:rsidRPr="005525DE">
        <w:rPr>
          <w:rFonts w:ascii="Arial" w:hAnsi="Arial" w:cs="Times New Roman"/>
          <w:sz w:val="28"/>
          <w:szCs w:val="28"/>
        </w:rPr>
        <w:t>from Radcliffe College in 1944.</w:t>
      </w:r>
      <w:r w:rsidR="007B1301">
        <w:rPr>
          <w:rFonts w:ascii="Arial" w:hAnsi="Arial" w:cs="Times New Roman"/>
          <w:sz w:val="28"/>
          <w:szCs w:val="28"/>
        </w:rPr>
        <w:t xml:space="preserve"> </w:t>
      </w:r>
      <w:r w:rsidRPr="005525DE">
        <w:rPr>
          <w:rFonts w:ascii="Arial" w:hAnsi="Arial" w:cs="Times New Roman"/>
          <w:sz w:val="28"/>
          <w:szCs w:val="28"/>
        </w:rPr>
        <w:t>In 1968 she earned her Ph.D. in History from Harvard</w:t>
      </w:r>
      <w:r w:rsidR="002C59F4" w:rsidRPr="005525DE">
        <w:rPr>
          <w:rFonts w:ascii="Arial" w:hAnsi="Arial" w:cs="Times New Roman"/>
          <w:sz w:val="28"/>
          <w:szCs w:val="28"/>
        </w:rPr>
        <w:t>,</w:t>
      </w:r>
      <w:r w:rsidRPr="005525DE">
        <w:rPr>
          <w:rFonts w:ascii="Arial" w:hAnsi="Arial" w:cs="Times New Roman"/>
          <w:sz w:val="28"/>
          <w:szCs w:val="28"/>
        </w:rPr>
        <w:t xml:space="preserve"> with her dissertation </w:t>
      </w:r>
      <w:r w:rsidRPr="005525DE">
        <w:rPr>
          <w:rFonts w:ascii="Arial" w:hAnsi="Arial" w:cs="Times New Roman"/>
          <w:i/>
          <w:sz w:val="28"/>
          <w:szCs w:val="28"/>
        </w:rPr>
        <w:t>County Government in Maryland</w:t>
      </w:r>
      <w:r w:rsidR="00DB7363" w:rsidRPr="005525DE">
        <w:rPr>
          <w:rFonts w:ascii="Arial" w:hAnsi="Arial" w:cs="Times New Roman"/>
          <w:sz w:val="28"/>
          <w:szCs w:val="28"/>
        </w:rPr>
        <w:t xml:space="preserve">, perhaps the lengthiest (more than a thousand </w:t>
      </w:r>
      <w:bookmarkStart w:id="0" w:name="_GoBack"/>
      <w:bookmarkEnd w:id="0"/>
      <w:r w:rsidR="00DB7363" w:rsidRPr="005525DE">
        <w:rPr>
          <w:rFonts w:ascii="Arial" w:hAnsi="Arial" w:cs="Times New Roman"/>
          <w:sz w:val="28"/>
          <w:szCs w:val="28"/>
        </w:rPr>
        <w:t>typed pages) and most detailed study of local colonial government.</w:t>
      </w:r>
      <w:r w:rsidR="00B53E75" w:rsidRPr="005525DE">
        <w:rPr>
          <w:rFonts w:ascii="Arial" w:hAnsi="Arial" w:cs="Times New Roman"/>
          <w:sz w:val="28"/>
          <w:szCs w:val="28"/>
        </w:rPr>
        <w:t xml:space="preserve"> </w:t>
      </w:r>
    </w:p>
    <w:p w14:paraId="6CBEF066" w14:textId="2B7B9CAE" w:rsidR="00B53E75" w:rsidRPr="005525DE" w:rsidRDefault="00B53E75" w:rsidP="005525DE">
      <w:pPr>
        <w:spacing w:after="120"/>
        <w:ind w:firstLine="720"/>
        <w:jc w:val="both"/>
        <w:rPr>
          <w:rFonts w:ascii="Arial" w:hAnsi="Arial" w:cs="Times New Roman"/>
          <w:sz w:val="28"/>
          <w:szCs w:val="28"/>
        </w:rPr>
      </w:pPr>
      <w:r w:rsidRPr="005525DE">
        <w:rPr>
          <w:rFonts w:ascii="Arial" w:hAnsi="Arial" w:cs="Times New Roman"/>
          <w:sz w:val="28"/>
          <w:szCs w:val="28"/>
        </w:rPr>
        <w:t>After moving to Annapolis in 1954, Dr. Carr joined the Hall of Records (now Maryland State Archives) staff as a junior archivist in 1956.</w:t>
      </w:r>
      <w:r w:rsidR="007B1301">
        <w:rPr>
          <w:rFonts w:ascii="Arial" w:hAnsi="Arial" w:cs="Times New Roman"/>
          <w:sz w:val="28"/>
          <w:szCs w:val="28"/>
        </w:rPr>
        <w:t xml:space="preserve"> </w:t>
      </w:r>
      <w:r w:rsidRPr="005525DE">
        <w:rPr>
          <w:rFonts w:ascii="Arial" w:hAnsi="Arial" w:cs="Times New Roman"/>
          <w:sz w:val="28"/>
          <w:szCs w:val="28"/>
        </w:rPr>
        <w:t>In 1967 she became Historian for Historic St. Mary’s City (HSMC), a position she retained for 45 years.</w:t>
      </w:r>
      <w:r w:rsidR="007B1301">
        <w:rPr>
          <w:rFonts w:ascii="Arial" w:hAnsi="Arial" w:cs="Times New Roman"/>
          <w:sz w:val="28"/>
          <w:szCs w:val="28"/>
        </w:rPr>
        <w:t xml:space="preserve"> </w:t>
      </w:r>
      <w:r w:rsidRPr="005525DE">
        <w:rPr>
          <w:rFonts w:ascii="Arial" w:hAnsi="Arial" w:cs="Times New Roman"/>
          <w:sz w:val="28"/>
          <w:szCs w:val="28"/>
        </w:rPr>
        <w:t xml:space="preserve">She continued to </w:t>
      </w:r>
      <w:r w:rsidR="002E6B4F" w:rsidRPr="005525DE">
        <w:rPr>
          <w:rFonts w:ascii="Arial" w:hAnsi="Arial" w:cs="Times New Roman"/>
          <w:sz w:val="28"/>
          <w:szCs w:val="28"/>
        </w:rPr>
        <w:t xml:space="preserve">work </w:t>
      </w:r>
      <w:r w:rsidRPr="005525DE">
        <w:rPr>
          <w:rFonts w:ascii="Arial" w:hAnsi="Arial" w:cs="Times New Roman"/>
          <w:sz w:val="28"/>
          <w:szCs w:val="28"/>
        </w:rPr>
        <w:t>primarily at the state archives</w:t>
      </w:r>
      <w:r w:rsidR="002E6B4F" w:rsidRPr="005525DE">
        <w:rPr>
          <w:rFonts w:ascii="Arial" w:hAnsi="Arial" w:cs="Times New Roman"/>
          <w:sz w:val="28"/>
          <w:szCs w:val="28"/>
        </w:rPr>
        <w:t xml:space="preserve"> where she had</w:t>
      </w:r>
      <w:r w:rsidRPr="005525DE">
        <w:rPr>
          <w:rFonts w:ascii="Arial" w:hAnsi="Arial" w:cs="Times New Roman"/>
          <w:sz w:val="28"/>
          <w:szCs w:val="28"/>
        </w:rPr>
        <w:t xml:space="preserve"> ready access to the documentary records vital to her research.</w:t>
      </w:r>
      <w:r w:rsidR="007B1301">
        <w:rPr>
          <w:rFonts w:ascii="Arial" w:hAnsi="Arial" w:cs="Times New Roman"/>
          <w:sz w:val="28"/>
          <w:szCs w:val="28"/>
        </w:rPr>
        <w:t xml:space="preserve"> </w:t>
      </w:r>
      <w:r w:rsidR="00C313DD" w:rsidRPr="005525DE">
        <w:rPr>
          <w:rFonts w:ascii="Arial" w:hAnsi="Arial" w:cs="Times New Roman"/>
          <w:sz w:val="28"/>
          <w:szCs w:val="28"/>
        </w:rPr>
        <w:t>Her great passions were historical research and public history.</w:t>
      </w:r>
      <w:r w:rsidR="007B1301">
        <w:rPr>
          <w:rFonts w:ascii="Arial" w:hAnsi="Arial" w:cs="Times New Roman"/>
          <w:sz w:val="28"/>
          <w:szCs w:val="28"/>
        </w:rPr>
        <w:t xml:space="preserve"> </w:t>
      </w:r>
      <w:r w:rsidR="00C313DD" w:rsidRPr="005525DE">
        <w:rPr>
          <w:rFonts w:ascii="Arial" w:hAnsi="Arial" w:cs="Times New Roman"/>
          <w:sz w:val="28"/>
          <w:szCs w:val="28"/>
        </w:rPr>
        <w:t>She saw St. Mary’s City as her classroom, where the public could learn about the past by experiencing it in new ways.</w:t>
      </w:r>
      <w:r w:rsidR="007B1301">
        <w:rPr>
          <w:rFonts w:ascii="Arial" w:hAnsi="Arial" w:cs="Times New Roman"/>
          <w:sz w:val="28"/>
          <w:szCs w:val="28"/>
        </w:rPr>
        <w:t xml:space="preserve"> </w:t>
      </w:r>
      <w:r w:rsidRPr="005525DE">
        <w:rPr>
          <w:rFonts w:ascii="Arial" w:hAnsi="Arial" w:cs="Times New Roman"/>
          <w:sz w:val="28"/>
          <w:szCs w:val="28"/>
        </w:rPr>
        <w:t>Dr. Carr found</w:t>
      </w:r>
      <w:r w:rsidR="00E72D15" w:rsidRPr="005525DE">
        <w:rPr>
          <w:rFonts w:ascii="Arial" w:hAnsi="Arial" w:cs="Times New Roman"/>
          <w:sz w:val="28"/>
          <w:szCs w:val="28"/>
        </w:rPr>
        <w:t>ed the research program at HSMC;</w:t>
      </w:r>
      <w:r w:rsidRPr="005525DE">
        <w:rPr>
          <w:rFonts w:ascii="Arial" w:hAnsi="Arial" w:cs="Times New Roman"/>
          <w:sz w:val="28"/>
          <w:szCs w:val="28"/>
        </w:rPr>
        <w:t xml:space="preserve"> participated in the development of every exhibit at the museum, including numerous </w:t>
      </w:r>
      <w:r w:rsidR="00D32228">
        <w:rPr>
          <w:rFonts w:ascii="Arial" w:hAnsi="Arial" w:cs="Times New Roman"/>
          <w:sz w:val="28"/>
          <w:szCs w:val="28"/>
        </w:rPr>
        <w:t>seventeenth</w:t>
      </w:r>
      <w:r w:rsidR="00E72D15" w:rsidRPr="005525DE">
        <w:rPr>
          <w:rFonts w:ascii="Arial" w:hAnsi="Arial" w:cs="Times New Roman"/>
          <w:sz w:val="28"/>
          <w:szCs w:val="28"/>
        </w:rPr>
        <w:t>-century reconstructions;</w:t>
      </w:r>
      <w:r w:rsidRPr="005525DE">
        <w:rPr>
          <w:rFonts w:ascii="Arial" w:hAnsi="Arial" w:cs="Times New Roman"/>
          <w:sz w:val="28"/>
          <w:szCs w:val="28"/>
        </w:rPr>
        <w:t xml:space="preserve"> and provided the key historical evidence for identifying the Calvert family members buried in lead coffins discovered under the 1660s Brick Chapel.</w:t>
      </w:r>
      <w:r w:rsidR="007B1301">
        <w:rPr>
          <w:rFonts w:ascii="Arial" w:hAnsi="Arial" w:cs="Times New Roman"/>
          <w:sz w:val="28"/>
          <w:szCs w:val="28"/>
        </w:rPr>
        <w:t xml:space="preserve"> </w:t>
      </w:r>
      <w:r w:rsidR="00C313DD" w:rsidRPr="005525DE">
        <w:rPr>
          <w:rFonts w:ascii="Arial" w:hAnsi="Arial" w:cs="Times New Roman"/>
          <w:sz w:val="28"/>
          <w:szCs w:val="28"/>
        </w:rPr>
        <w:t xml:space="preserve">Of them all, she perhaps had the greatest role in creating the Godiah Spray Tobacco Plantation, directly based on the research later published as </w:t>
      </w:r>
      <w:r w:rsidR="00C313DD" w:rsidRPr="005525DE">
        <w:rPr>
          <w:rFonts w:ascii="Arial" w:hAnsi="Arial" w:cs="Times New Roman"/>
          <w:i/>
          <w:sz w:val="28"/>
          <w:szCs w:val="28"/>
        </w:rPr>
        <w:t>Robert Cole’s World</w:t>
      </w:r>
      <w:r w:rsidR="00C313DD" w:rsidRPr="005525DE">
        <w:rPr>
          <w:rFonts w:ascii="Arial" w:hAnsi="Arial" w:cs="Times New Roman"/>
          <w:sz w:val="28"/>
          <w:szCs w:val="28"/>
        </w:rPr>
        <w:t>.</w:t>
      </w:r>
      <w:r w:rsidR="007B1301">
        <w:rPr>
          <w:rFonts w:ascii="Arial" w:hAnsi="Arial" w:cs="Times New Roman"/>
          <w:sz w:val="28"/>
          <w:szCs w:val="28"/>
        </w:rPr>
        <w:t xml:space="preserve"> </w:t>
      </w:r>
    </w:p>
    <w:p w14:paraId="7419622D" w14:textId="56DC14A4" w:rsidR="00B53E75" w:rsidRPr="005525DE" w:rsidRDefault="005A3283" w:rsidP="005525DE">
      <w:pPr>
        <w:spacing w:after="120"/>
        <w:ind w:firstLine="720"/>
        <w:jc w:val="both"/>
        <w:rPr>
          <w:rFonts w:ascii="Arial" w:hAnsi="Arial" w:cs="Times New Roman"/>
          <w:sz w:val="28"/>
          <w:szCs w:val="28"/>
        </w:rPr>
      </w:pPr>
      <w:r w:rsidRPr="005525DE">
        <w:rPr>
          <w:rFonts w:ascii="Arial" w:hAnsi="Arial" w:cs="Times New Roman"/>
          <w:sz w:val="28"/>
          <w:szCs w:val="28"/>
        </w:rPr>
        <w:t xml:space="preserve">Internationally recognized as one of the leading social and economic historians of the </w:t>
      </w:r>
      <w:r w:rsidR="005900B0" w:rsidRPr="005525DE">
        <w:rPr>
          <w:rFonts w:ascii="Arial" w:hAnsi="Arial" w:cs="Times New Roman"/>
          <w:sz w:val="28"/>
          <w:szCs w:val="28"/>
        </w:rPr>
        <w:t xml:space="preserve">colonial </w:t>
      </w:r>
      <w:r w:rsidRPr="005525DE">
        <w:rPr>
          <w:rFonts w:ascii="Arial" w:hAnsi="Arial" w:cs="Times New Roman"/>
          <w:sz w:val="28"/>
          <w:szCs w:val="28"/>
        </w:rPr>
        <w:t>Chesapeake</w:t>
      </w:r>
      <w:r w:rsidR="00B53E75" w:rsidRPr="005525DE">
        <w:rPr>
          <w:rFonts w:ascii="Arial" w:hAnsi="Arial" w:cs="Times New Roman"/>
          <w:sz w:val="28"/>
          <w:szCs w:val="28"/>
        </w:rPr>
        <w:t xml:space="preserve"> region</w:t>
      </w:r>
      <w:r w:rsidRPr="005525DE">
        <w:rPr>
          <w:rFonts w:ascii="Arial" w:hAnsi="Arial" w:cs="Times New Roman"/>
          <w:sz w:val="28"/>
          <w:szCs w:val="28"/>
        </w:rPr>
        <w:t>, Dr. Carr</w:t>
      </w:r>
      <w:r w:rsidR="003B5C79" w:rsidRPr="005525DE">
        <w:rPr>
          <w:rFonts w:ascii="Arial" w:hAnsi="Arial" w:cs="Times New Roman"/>
          <w:sz w:val="28"/>
          <w:szCs w:val="28"/>
        </w:rPr>
        <w:t xml:space="preserve"> </w:t>
      </w:r>
      <w:r w:rsidR="005900B0" w:rsidRPr="005525DE">
        <w:rPr>
          <w:rFonts w:ascii="Arial" w:hAnsi="Arial" w:cs="Times New Roman"/>
          <w:sz w:val="28"/>
          <w:szCs w:val="28"/>
        </w:rPr>
        <w:t>co-</w:t>
      </w:r>
      <w:r w:rsidR="003B5C79" w:rsidRPr="005525DE">
        <w:rPr>
          <w:rFonts w:ascii="Arial" w:hAnsi="Arial" w:cs="Times New Roman"/>
          <w:sz w:val="28"/>
          <w:szCs w:val="28"/>
        </w:rPr>
        <w:t>authored and contributed to numerous books, articles</w:t>
      </w:r>
      <w:r w:rsidR="002C59F4" w:rsidRPr="005525DE">
        <w:rPr>
          <w:rFonts w:ascii="Arial" w:hAnsi="Arial" w:cs="Times New Roman"/>
          <w:sz w:val="28"/>
          <w:szCs w:val="28"/>
        </w:rPr>
        <w:t>,</w:t>
      </w:r>
      <w:r w:rsidR="00B53E75" w:rsidRPr="005525DE">
        <w:rPr>
          <w:rFonts w:ascii="Arial" w:hAnsi="Arial" w:cs="Times New Roman"/>
          <w:sz w:val="28"/>
          <w:szCs w:val="28"/>
        </w:rPr>
        <w:t xml:space="preserve"> and papers, </w:t>
      </w:r>
      <w:r w:rsidR="00B53E75" w:rsidRPr="005525DE">
        <w:rPr>
          <w:rFonts w:ascii="Arial" w:hAnsi="Arial" w:cs="Times New Roman"/>
          <w:sz w:val="28"/>
          <w:szCs w:val="28"/>
        </w:rPr>
        <w:lastRenderedPageBreak/>
        <w:t xml:space="preserve">including </w:t>
      </w:r>
      <w:r w:rsidR="003B5C79" w:rsidRPr="005525DE">
        <w:rPr>
          <w:rFonts w:ascii="Arial" w:hAnsi="Arial" w:cs="Times New Roman"/>
          <w:i/>
          <w:sz w:val="28"/>
          <w:szCs w:val="28"/>
        </w:rPr>
        <w:t>Robert Cole’s World: Agriculture &amp; Society</w:t>
      </w:r>
      <w:r w:rsidR="00B52C3C" w:rsidRPr="005525DE">
        <w:rPr>
          <w:rFonts w:ascii="Arial" w:hAnsi="Arial" w:cs="Times New Roman"/>
          <w:i/>
          <w:sz w:val="28"/>
          <w:szCs w:val="28"/>
        </w:rPr>
        <w:t xml:space="preserve"> </w:t>
      </w:r>
      <w:r w:rsidR="003B5C79" w:rsidRPr="005525DE">
        <w:rPr>
          <w:rFonts w:ascii="Arial" w:hAnsi="Arial" w:cs="Times New Roman"/>
          <w:i/>
          <w:sz w:val="28"/>
          <w:szCs w:val="28"/>
        </w:rPr>
        <w:t>in Early Maryland; Maryland’s Revolution of Government 1689-1692</w:t>
      </w:r>
      <w:r w:rsidR="00B53E75" w:rsidRPr="005525DE">
        <w:rPr>
          <w:rFonts w:ascii="Arial" w:hAnsi="Arial" w:cs="Times New Roman"/>
          <w:sz w:val="28"/>
          <w:szCs w:val="28"/>
        </w:rPr>
        <w:t>;</w:t>
      </w:r>
      <w:r w:rsidR="003B750E" w:rsidRPr="005525DE">
        <w:rPr>
          <w:rFonts w:ascii="Arial" w:hAnsi="Arial" w:cs="Times New Roman"/>
          <w:sz w:val="28"/>
          <w:szCs w:val="28"/>
        </w:rPr>
        <w:t xml:space="preserve"> </w:t>
      </w:r>
      <w:r w:rsidR="003B750E" w:rsidRPr="005525DE">
        <w:rPr>
          <w:rFonts w:ascii="Arial" w:hAnsi="Arial" w:cs="Times New Roman"/>
          <w:i/>
          <w:sz w:val="28"/>
          <w:szCs w:val="28"/>
        </w:rPr>
        <w:t>Colonial Chesapeake Society;</w:t>
      </w:r>
      <w:r w:rsidR="003B5C79" w:rsidRPr="005525DE">
        <w:rPr>
          <w:rFonts w:ascii="Arial" w:hAnsi="Arial" w:cs="Times New Roman"/>
          <w:i/>
          <w:sz w:val="28"/>
          <w:szCs w:val="28"/>
        </w:rPr>
        <w:t xml:space="preserve"> </w:t>
      </w:r>
      <w:r w:rsidR="00B53E75" w:rsidRPr="005525DE">
        <w:rPr>
          <w:rFonts w:ascii="Arial" w:hAnsi="Arial" w:cs="Times New Roman"/>
          <w:sz w:val="28"/>
          <w:szCs w:val="28"/>
        </w:rPr>
        <w:t>and</w:t>
      </w:r>
      <w:r w:rsidR="00B53E75" w:rsidRPr="005525DE">
        <w:rPr>
          <w:rFonts w:ascii="Arial" w:hAnsi="Arial" w:cs="Times New Roman"/>
          <w:i/>
          <w:sz w:val="28"/>
          <w:szCs w:val="28"/>
        </w:rPr>
        <w:t xml:space="preserve"> </w:t>
      </w:r>
      <w:r w:rsidR="003B5C79" w:rsidRPr="005525DE">
        <w:rPr>
          <w:rFonts w:ascii="Arial" w:hAnsi="Arial" w:cs="Times New Roman"/>
          <w:i/>
          <w:sz w:val="28"/>
          <w:szCs w:val="28"/>
        </w:rPr>
        <w:t xml:space="preserve">Maryland: A New </w:t>
      </w:r>
      <w:r w:rsidR="0075251F" w:rsidRPr="005525DE">
        <w:rPr>
          <w:rFonts w:ascii="Arial" w:hAnsi="Arial" w:cs="Times New Roman"/>
          <w:i/>
          <w:sz w:val="28"/>
          <w:szCs w:val="28"/>
        </w:rPr>
        <w:t>G</w:t>
      </w:r>
      <w:r w:rsidR="003B5C79" w:rsidRPr="005525DE">
        <w:rPr>
          <w:rFonts w:ascii="Arial" w:hAnsi="Arial" w:cs="Times New Roman"/>
          <w:i/>
          <w:sz w:val="28"/>
          <w:szCs w:val="28"/>
        </w:rPr>
        <w:t xml:space="preserve">uide to the Old Line State. </w:t>
      </w:r>
      <w:r w:rsidR="003B5C79" w:rsidRPr="005525DE">
        <w:rPr>
          <w:rFonts w:ascii="Arial" w:hAnsi="Arial" w:cs="Times New Roman"/>
          <w:sz w:val="28"/>
          <w:szCs w:val="28"/>
        </w:rPr>
        <w:t xml:space="preserve">She attended and </w:t>
      </w:r>
      <w:r w:rsidR="00B53E75" w:rsidRPr="005525DE">
        <w:rPr>
          <w:rFonts w:ascii="Arial" w:hAnsi="Arial" w:cs="Times New Roman"/>
          <w:sz w:val="28"/>
          <w:szCs w:val="28"/>
        </w:rPr>
        <w:t>participated in</w:t>
      </w:r>
      <w:r w:rsidR="003B5C79" w:rsidRPr="005525DE">
        <w:rPr>
          <w:rFonts w:ascii="Arial" w:hAnsi="Arial" w:cs="Times New Roman"/>
          <w:sz w:val="28"/>
          <w:szCs w:val="28"/>
        </w:rPr>
        <w:t xml:space="preserve"> many conferences and symposiums </w:t>
      </w:r>
      <w:r w:rsidR="000D5777" w:rsidRPr="005525DE">
        <w:rPr>
          <w:rFonts w:ascii="Arial" w:hAnsi="Arial" w:cs="Times New Roman"/>
          <w:sz w:val="28"/>
          <w:szCs w:val="28"/>
        </w:rPr>
        <w:t>in the fields of colonial social and economic history</w:t>
      </w:r>
      <w:r w:rsidR="003B5C79" w:rsidRPr="005525DE">
        <w:rPr>
          <w:rFonts w:ascii="Arial" w:hAnsi="Arial" w:cs="Times New Roman"/>
          <w:sz w:val="28"/>
          <w:szCs w:val="28"/>
        </w:rPr>
        <w:t>.</w:t>
      </w:r>
      <w:r w:rsidR="007B1301">
        <w:rPr>
          <w:rFonts w:ascii="Arial" w:hAnsi="Arial" w:cs="Times New Roman"/>
          <w:sz w:val="28"/>
          <w:szCs w:val="28"/>
        </w:rPr>
        <w:t xml:space="preserve"> </w:t>
      </w:r>
      <w:r w:rsidR="001D5377" w:rsidRPr="005525DE">
        <w:rPr>
          <w:rFonts w:ascii="Arial" w:hAnsi="Arial" w:cs="Times New Roman"/>
          <w:sz w:val="28"/>
          <w:szCs w:val="28"/>
        </w:rPr>
        <w:t xml:space="preserve">As </w:t>
      </w:r>
      <w:r w:rsidR="005E2D99" w:rsidRPr="005525DE">
        <w:rPr>
          <w:rFonts w:ascii="Arial" w:hAnsi="Arial" w:cs="Times New Roman"/>
          <w:sz w:val="28"/>
          <w:szCs w:val="28"/>
        </w:rPr>
        <w:t>HSMC’s</w:t>
      </w:r>
      <w:r w:rsidR="001D5377" w:rsidRPr="005525DE">
        <w:rPr>
          <w:rFonts w:ascii="Arial" w:hAnsi="Arial" w:cs="Times New Roman"/>
          <w:sz w:val="28"/>
          <w:szCs w:val="28"/>
        </w:rPr>
        <w:t xml:space="preserve"> first historian</w:t>
      </w:r>
      <w:r w:rsidR="00BF3473" w:rsidRPr="005525DE">
        <w:rPr>
          <w:rFonts w:ascii="Arial" w:hAnsi="Arial" w:cs="Times New Roman"/>
          <w:sz w:val="28"/>
          <w:szCs w:val="28"/>
        </w:rPr>
        <w:t>, in support of the programming needs of an ambitious young museum,</w:t>
      </w:r>
      <w:r w:rsidR="001D5377" w:rsidRPr="005525DE">
        <w:rPr>
          <w:rFonts w:ascii="Arial" w:hAnsi="Arial" w:cs="Times New Roman"/>
          <w:sz w:val="28"/>
          <w:szCs w:val="28"/>
        </w:rPr>
        <w:t xml:space="preserve"> Dr. Carr undertook original research on </w:t>
      </w:r>
      <w:r w:rsidR="00BF3473" w:rsidRPr="005525DE">
        <w:rPr>
          <w:rFonts w:ascii="Arial" w:hAnsi="Arial" w:cs="Times New Roman"/>
          <w:sz w:val="28"/>
          <w:szCs w:val="28"/>
        </w:rPr>
        <w:t>a broader range of subjects than professional historians typically address.</w:t>
      </w:r>
      <w:r w:rsidR="007B1301">
        <w:rPr>
          <w:rFonts w:ascii="Arial" w:hAnsi="Arial" w:cs="Times New Roman"/>
          <w:sz w:val="28"/>
          <w:szCs w:val="28"/>
        </w:rPr>
        <w:t xml:space="preserve"> </w:t>
      </w:r>
      <w:r w:rsidR="00BF3473" w:rsidRPr="005525DE">
        <w:rPr>
          <w:rFonts w:ascii="Arial" w:hAnsi="Arial" w:cs="Times New Roman"/>
          <w:sz w:val="28"/>
          <w:szCs w:val="28"/>
        </w:rPr>
        <w:t xml:space="preserve">She believed that public history museums should </w:t>
      </w:r>
      <w:r w:rsidR="00640440" w:rsidRPr="005525DE">
        <w:rPr>
          <w:rFonts w:ascii="Arial" w:hAnsi="Arial" w:cs="Times New Roman"/>
          <w:sz w:val="28"/>
          <w:szCs w:val="28"/>
        </w:rPr>
        <w:t>offer interpretations adhering to the same high standards for quality and originality as</w:t>
      </w:r>
      <w:r w:rsidR="001F7AA3" w:rsidRPr="005525DE">
        <w:rPr>
          <w:rFonts w:ascii="Arial" w:hAnsi="Arial" w:cs="Times New Roman"/>
          <w:sz w:val="28"/>
          <w:szCs w:val="28"/>
        </w:rPr>
        <w:t xml:space="preserve"> leading</w:t>
      </w:r>
      <w:r w:rsidR="00640440" w:rsidRPr="005525DE">
        <w:rPr>
          <w:rFonts w:ascii="Arial" w:hAnsi="Arial" w:cs="Times New Roman"/>
          <w:sz w:val="28"/>
          <w:szCs w:val="28"/>
        </w:rPr>
        <w:t xml:space="preserve"> academic institutions.</w:t>
      </w:r>
      <w:r w:rsidR="007B1301">
        <w:rPr>
          <w:rFonts w:ascii="Arial" w:hAnsi="Arial" w:cs="Times New Roman"/>
          <w:sz w:val="28"/>
          <w:szCs w:val="28"/>
        </w:rPr>
        <w:t xml:space="preserve"> </w:t>
      </w:r>
      <w:r w:rsidR="001F7AA3" w:rsidRPr="005525DE">
        <w:rPr>
          <w:rFonts w:ascii="Arial" w:hAnsi="Arial" w:cs="Times New Roman"/>
          <w:sz w:val="28"/>
          <w:szCs w:val="28"/>
        </w:rPr>
        <w:t>As a result, a number of the research reports she produced for HSMC</w:t>
      </w:r>
      <w:r w:rsidR="00A03094" w:rsidRPr="005525DE">
        <w:rPr>
          <w:rFonts w:ascii="Arial" w:hAnsi="Arial" w:cs="Times New Roman"/>
          <w:sz w:val="28"/>
          <w:szCs w:val="28"/>
        </w:rPr>
        <w:t xml:space="preserve"> became the basis for books and articles</w:t>
      </w:r>
      <w:r w:rsidR="00446A60" w:rsidRPr="005525DE">
        <w:rPr>
          <w:rFonts w:ascii="Arial" w:hAnsi="Arial" w:cs="Times New Roman"/>
          <w:sz w:val="28"/>
          <w:szCs w:val="28"/>
        </w:rPr>
        <w:t xml:space="preserve"> making major contributions to</w:t>
      </w:r>
      <w:r w:rsidR="00A03094" w:rsidRPr="005525DE">
        <w:rPr>
          <w:rFonts w:ascii="Arial" w:hAnsi="Arial" w:cs="Times New Roman"/>
          <w:sz w:val="28"/>
          <w:szCs w:val="28"/>
        </w:rPr>
        <w:t xml:space="preserve"> the fields of political, social, economic, and women’s history.</w:t>
      </w:r>
      <w:r w:rsidR="005E2D99" w:rsidRPr="005525DE">
        <w:rPr>
          <w:rFonts w:ascii="Arial" w:hAnsi="Arial" w:cs="Times New Roman"/>
          <w:sz w:val="28"/>
          <w:szCs w:val="28"/>
        </w:rPr>
        <w:t xml:space="preserve"> </w:t>
      </w:r>
    </w:p>
    <w:p w14:paraId="0CD8528F" w14:textId="6DC418B7" w:rsidR="00B53E75" w:rsidRPr="005525DE" w:rsidRDefault="00C313DD" w:rsidP="005525DE">
      <w:pPr>
        <w:spacing w:after="120"/>
        <w:ind w:firstLine="720"/>
        <w:jc w:val="both"/>
        <w:rPr>
          <w:rFonts w:ascii="Arial" w:hAnsi="Arial" w:cs="Times New Roman"/>
          <w:sz w:val="28"/>
          <w:szCs w:val="28"/>
        </w:rPr>
      </w:pPr>
      <w:r w:rsidRPr="005525DE">
        <w:rPr>
          <w:rFonts w:ascii="Arial" w:hAnsi="Arial" w:cs="Times New Roman"/>
          <w:sz w:val="28"/>
          <w:szCs w:val="28"/>
        </w:rPr>
        <w:t>Although modest about her own achievements, Dr. Carr was widely recognized and admired by her colleagues.</w:t>
      </w:r>
      <w:r w:rsidR="007B1301">
        <w:rPr>
          <w:rFonts w:ascii="Arial" w:hAnsi="Arial" w:cs="Times New Roman"/>
          <w:sz w:val="28"/>
          <w:szCs w:val="28"/>
        </w:rPr>
        <w:t xml:space="preserve"> </w:t>
      </w:r>
      <w:r w:rsidRPr="005525DE">
        <w:rPr>
          <w:rFonts w:ascii="Arial" w:hAnsi="Arial" w:cs="Times New Roman"/>
          <w:sz w:val="28"/>
          <w:szCs w:val="28"/>
        </w:rPr>
        <w:t>She</w:t>
      </w:r>
      <w:r w:rsidR="003B750E" w:rsidRPr="005525DE">
        <w:rPr>
          <w:rFonts w:ascii="Arial" w:hAnsi="Arial" w:cs="Times New Roman"/>
          <w:sz w:val="28"/>
          <w:szCs w:val="28"/>
        </w:rPr>
        <w:t xml:space="preserve"> </w:t>
      </w:r>
      <w:r w:rsidR="00E72D15" w:rsidRPr="005525DE">
        <w:rPr>
          <w:rFonts w:ascii="Arial" w:hAnsi="Arial" w:cs="Times New Roman"/>
          <w:sz w:val="28"/>
          <w:szCs w:val="28"/>
        </w:rPr>
        <w:t>w</w:t>
      </w:r>
      <w:r w:rsidR="003B750E" w:rsidRPr="005525DE">
        <w:rPr>
          <w:rFonts w:ascii="Arial" w:hAnsi="Arial" w:cs="Times New Roman"/>
          <w:sz w:val="28"/>
          <w:szCs w:val="28"/>
        </w:rPr>
        <w:t>as president of the Economic History Association in 1990-</w:t>
      </w:r>
      <w:r w:rsidR="00D32228">
        <w:rPr>
          <w:rFonts w:ascii="Arial" w:hAnsi="Arial" w:cs="Times New Roman"/>
          <w:sz w:val="28"/>
          <w:szCs w:val="28"/>
        </w:rPr>
        <w:t>19</w:t>
      </w:r>
      <w:r w:rsidR="003B750E" w:rsidRPr="005525DE">
        <w:rPr>
          <w:rFonts w:ascii="Arial" w:hAnsi="Arial" w:cs="Times New Roman"/>
          <w:sz w:val="28"/>
          <w:szCs w:val="28"/>
        </w:rPr>
        <w:t>91</w:t>
      </w:r>
      <w:r w:rsidR="00B53E75" w:rsidRPr="005525DE">
        <w:rPr>
          <w:rFonts w:ascii="Arial" w:hAnsi="Arial" w:cs="Times New Roman"/>
          <w:sz w:val="28"/>
          <w:szCs w:val="28"/>
        </w:rPr>
        <w:t>.</w:t>
      </w:r>
      <w:r w:rsidR="007B1301">
        <w:rPr>
          <w:rFonts w:ascii="Arial" w:hAnsi="Arial" w:cs="Times New Roman"/>
          <w:sz w:val="28"/>
          <w:szCs w:val="28"/>
        </w:rPr>
        <w:t xml:space="preserve"> </w:t>
      </w:r>
      <w:r w:rsidR="00B53E75" w:rsidRPr="005525DE">
        <w:rPr>
          <w:rFonts w:ascii="Arial" w:hAnsi="Arial" w:cs="Times New Roman"/>
          <w:sz w:val="28"/>
          <w:szCs w:val="28"/>
        </w:rPr>
        <w:t>I</w:t>
      </w:r>
      <w:r w:rsidR="003B5C79" w:rsidRPr="005525DE">
        <w:rPr>
          <w:rFonts w:ascii="Arial" w:hAnsi="Arial" w:cs="Times New Roman"/>
          <w:sz w:val="28"/>
          <w:szCs w:val="28"/>
        </w:rPr>
        <w:t xml:space="preserve">n 1992 </w:t>
      </w:r>
      <w:r w:rsidR="005900B0" w:rsidRPr="005525DE">
        <w:rPr>
          <w:rFonts w:ascii="Arial" w:hAnsi="Arial" w:cs="Times New Roman"/>
          <w:sz w:val="28"/>
          <w:szCs w:val="28"/>
        </w:rPr>
        <w:t>a conference in her honor</w:t>
      </w:r>
      <w:r w:rsidR="00E72D15" w:rsidRPr="005525DE">
        <w:rPr>
          <w:rFonts w:ascii="Arial" w:hAnsi="Arial" w:cs="Times New Roman"/>
          <w:sz w:val="28"/>
          <w:szCs w:val="28"/>
        </w:rPr>
        <w:t>,</w:t>
      </w:r>
      <w:r w:rsidR="005900B0" w:rsidRPr="005525DE">
        <w:rPr>
          <w:rFonts w:ascii="Arial" w:hAnsi="Arial" w:cs="Times New Roman"/>
          <w:sz w:val="28"/>
          <w:szCs w:val="28"/>
        </w:rPr>
        <w:t xml:space="preserve"> held at </w:t>
      </w:r>
      <w:r w:rsidR="003B5C79" w:rsidRPr="005525DE">
        <w:rPr>
          <w:rFonts w:ascii="Arial" w:hAnsi="Arial" w:cs="Times New Roman"/>
          <w:sz w:val="28"/>
          <w:szCs w:val="28"/>
        </w:rPr>
        <w:t>the University of Maryland at College Park</w:t>
      </w:r>
      <w:r w:rsidR="00E72D15" w:rsidRPr="005525DE">
        <w:rPr>
          <w:rFonts w:ascii="Arial" w:hAnsi="Arial" w:cs="Times New Roman"/>
          <w:sz w:val="28"/>
          <w:szCs w:val="28"/>
        </w:rPr>
        <w:t>, brought together leading colonial scholars whom she had known and worked with during her career</w:t>
      </w:r>
      <w:r w:rsidR="003B5C79" w:rsidRPr="005525DE">
        <w:rPr>
          <w:rFonts w:ascii="Arial" w:hAnsi="Arial" w:cs="Times New Roman"/>
          <w:sz w:val="28"/>
          <w:szCs w:val="28"/>
        </w:rPr>
        <w:t>.</w:t>
      </w:r>
      <w:r w:rsidR="007B1301">
        <w:rPr>
          <w:rFonts w:ascii="Arial" w:hAnsi="Arial" w:cs="Times New Roman"/>
          <w:sz w:val="28"/>
          <w:szCs w:val="28"/>
        </w:rPr>
        <w:t xml:space="preserve"> </w:t>
      </w:r>
      <w:r w:rsidR="002C59F4" w:rsidRPr="005525DE">
        <w:rPr>
          <w:rFonts w:ascii="Arial" w:hAnsi="Arial" w:cs="Times New Roman"/>
          <w:sz w:val="28"/>
          <w:szCs w:val="28"/>
        </w:rPr>
        <w:t xml:space="preserve">The </w:t>
      </w:r>
      <w:r w:rsidR="00CE5BE5">
        <w:rPr>
          <w:rFonts w:ascii="Arial" w:hAnsi="Arial" w:cs="Times New Roman"/>
          <w:sz w:val="28"/>
          <w:szCs w:val="28"/>
        </w:rPr>
        <w:t xml:space="preserve">HSMC </w:t>
      </w:r>
      <w:r w:rsidR="002C59F4" w:rsidRPr="005525DE">
        <w:rPr>
          <w:rFonts w:ascii="Arial" w:hAnsi="Arial" w:cs="Times New Roman"/>
          <w:sz w:val="28"/>
          <w:szCs w:val="28"/>
        </w:rPr>
        <w:t>awarded Dr. Carr its highest award, the cross bottony,</w:t>
      </w:r>
      <w:r w:rsidR="00217CD7">
        <w:rPr>
          <w:rStyle w:val="FootnoteReference"/>
          <w:rFonts w:ascii="Arial" w:hAnsi="Arial" w:cs="Times New Roman"/>
          <w:sz w:val="28"/>
          <w:szCs w:val="28"/>
        </w:rPr>
        <w:footnoteReference w:id="1"/>
      </w:r>
      <w:r w:rsidR="002C59F4" w:rsidRPr="005525DE">
        <w:rPr>
          <w:rFonts w:ascii="Arial" w:hAnsi="Arial" w:cs="Times New Roman"/>
          <w:sz w:val="28"/>
          <w:szCs w:val="28"/>
        </w:rPr>
        <w:t xml:space="preserve"> in 1995 and</w:t>
      </w:r>
      <w:r w:rsidR="00B53E75" w:rsidRPr="005525DE">
        <w:rPr>
          <w:rFonts w:ascii="Arial" w:hAnsi="Arial" w:cs="Times New Roman"/>
          <w:sz w:val="28"/>
          <w:szCs w:val="28"/>
        </w:rPr>
        <w:t xml:space="preserve"> </w:t>
      </w:r>
      <w:r w:rsidR="00E72D15" w:rsidRPr="005525DE">
        <w:rPr>
          <w:rFonts w:ascii="Arial" w:hAnsi="Arial" w:cs="Times New Roman"/>
          <w:sz w:val="28"/>
          <w:szCs w:val="28"/>
        </w:rPr>
        <w:t>s</w:t>
      </w:r>
      <w:r w:rsidR="00B53E75" w:rsidRPr="005525DE">
        <w:rPr>
          <w:rFonts w:ascii="Arial" w:hAnsi="Arial" w:cs="Times New Roman"/>
          <w:sz w:val="28"/>
          <w:szCs w:val="28"/>
        </w:rPr>
        <w:t xml:space="preserve">he was one of the first two recipients </w:t>
      </w:r>
      <w:r w:rsidR="003A6A88" w:rsidRPr="005525DE">
        <w:rPr>
          <w:rFonts w:ascii="Arial" w:hAnsi="Arial" w:cs="Times New Roman"/>
          <w:sz w:val="28"/>
          <w:szCs w:val="28"/>
        </w:rPr>
        <w:t xml:space="preserve">in 1996 </w:t>
      </w:r>
      <w:r w:rsidR="00B53E75" w:rsidRPr="005525DE">
        <w:rPr>
          <w:rFonts w:ascii="Arial" w:hAnsi="Arial" w:cs="Times New Roman"/>
          <w:sz w:val="28"/>
          <w:szCs w:val="28"/>
        </w:rPr>
        <w:t xml:space="preserve">of the </w:t>
      </w:r>
      <w:r w:rsidR="003A6A88" w:rsidRPr="005525DE">
        <w:rPr>
          <w:rFonts w:ascii="Arial" w:hAnsi="Arial" w:cs="Times New Roman"/>
          <w:sz w:val="28"/>
          <w:szCs w:val="28"/>
        </w:rPr>
        <w:t xml:space="preserve">Maryland Humanities Council’s </w:t>
      </w:r>
      <w:r w:rsidR="00B53E75" w:rsidRPr="005525DE">
        <w:rPr>
          <w:rFonts w:ascii="Arial" w:hAnsi="Arial" w:cs="Times New Roman"/>
          <w:sz w:val="28"/>
          <w:szCs w:val="28"/>
        </w:rPr>
        <w:t>Eisenberg Prize f</w:t>
      </w:r>
      <w:r w:rsidR="003A6A88" w:rsidRPr="005525DE">
        <w:rPr>
          <w:rFonts w:ascii="Arial" w:hAnsi="Arial" w:cs="Times New Roman"/>
          <w:sz w:val="28"/>
          <w:szCs w:val="28"/>
        </w:rPr>
        <w:t>or Excellence in the Humanities</w:t>
      </w:r>
      <w:r w:rsidR="00E72D15" w:rsidRPr="005525DE">
        <w:rPr>
          <w:rFonts w:ascii="Arial" w:hAnsi="Arial" w:cs="Times New Roman"/>
          <w:sz w:val="28"/>
          <w:szCs w:val="28"/>
        </w:rPr>
        <w:t>.</w:t>
      </w:r>
      <w:r w:rsidR="007B1301">
        <w:rPr>
          <w:rFonts w:ascii="Arial" w:hAnsi="Arial" w:cs="Times New Roman"/>
          <w:sz w:val="28"/>
          <w:szCs w:val="28"/>
        </w:rPr>
        <w:t xml:space="preserve"> </w:t>
      </w:r>
      <w:r w:rsidR="00B53E75" w:rsidRPr="005525DE">
        <w:rPr>
          <w:rFonts w:ascii="Arial" w:hAnsi="Arial" w:cs="Times New Roman"/>
          <w:sz w:val="28"/>
          <w:szCs w:val="28"/>
        </w:rPr>
        <w:t>In 2000, Dr. Carr was inducted into the Maryland Women’s Hall of Fame</w:t>
      </w:r>
      <w:r w:rsidR="00E72D15" w:rsidRPr="005525DE">
        <w:rPr>
          <w:rFonts w:ascii="Arial" w:hAnsi="Arial" w:cs="Times New Roman"/>
          <w:sz w:val="28"/>
          <w:szCs w:val="28"/>
        </w:rPr>
        <w:t xml:space="preserve"> and in 2001 she received an honorary degree from St. Mary’s College of Maryland.</w:t>
      </w:r>
      <w:r w:rsidR="007B1301">
        <w:rPr>
          <w:rFonts w:ascii="Arial" w:hAnsi="Arial" w:cs="Times New Roman"/>
          <w:sz w:val="28"/>
          <w:szCs w:val="28"/>
        </w:rPr>
        <w:t xml:space="preserve"> </w:t>
      </w:r>
      <w:r w:rsidRPr="005525DE">
        <w:rPr>
          <w:rFonts w:ascii="Arial" w:hAnsi="Arial" w:cs="Times New Roman"/>
          <w:sz w:val="28"/>
          <w:szCs w:val="28"/>
        </w:rPr>
        <w:t xml:space="preserve">Her co-authored volume </w:t>
      </w:r>
      <w:r w:rsidRPr="005525DE">
        <w:rPr>
          <w:rFonts w:ascii="Arial" w:hAnsi="Arial" w:cs="Times New Roman"/>
          <w:i/>
          <w:sz w:val="28"/>
          <w:szCs w:val="28"/>
        </w:rPr>
        <w:t>Robert Cole’s World</w:t>
      </w:r>
      <w:r w:rsidRPr="005525DE">
        <w:rPr>
          <w:rFonts w:ascii="Arial" w:hAnsi="Arial" w:cs="Times New Roman"/>
          <w:sz w:val="28"/>
          <w:szCs w:val="28"/>
        </w:rPr>
        <w:t xml:space="preserve"> received numerous awards.</w:t>
      </w:r>
      <w:r w:rsidR="007B1301">
        <w:rPr>
          <w:rFonts w:ascii="Arial" w:hAnsi="Arial" w:cs="Times New Roman"/>
          <w:sz w:val="28"/>
          <w:szCs w:val="28"/>
        </w:rPr>
        <w:t xml:space="preserve"> </w:t>
      </w:r>
      <w:r w:rsidRPr="005525DE">
        <w:rPr>
          <w:rFonts w:ascii="Arial" w:hAnsi="Arial" w:cs="Times New Roman"/>
          <w:sz w:val="28"/>
          <w:szCs w:val="28"/>
        </w:rPr>
        <w:t>Today, many of the articles and books she helped produce remain essential reading for all scholars of early American history.</w:t>
      </w:r>
    </w:p>
    <w:p w14:paraId="61E3F550" w14:textId="698DD855" w:rsidR="006E47F6" w:rsidRPr="005525DE" w:rsidRDefault="002C59F4" w:rsidP="005525DE">
      <w:pPr>
        <w:spacing w:after="120"/>
        <w:ind w:firstLine="720"/>
        <w:jc w:val="both"/>
        <w:rPr>
          <w:rFonts w:ascii="Arial" w:hAnsi="Arial" w:cs="Times New Roman"/>
          <w:sz w:val="28"/>
          <w:szCs w:val="28"/>
        </w:rPr>
      </w:pPr>
      <w:r w:rsidRPr="005525DE">
        <w:rPr>
          <w:rFonts w:ascii="Arial" w:hAnsi="Arial" w:cs="Times New Roman"/>
          <w:sz w:val="28"/>
          <w:szCs w:val="28"/>
        </w:rPr>
        <w:lastRenderedPageBreak/>
        <w:t xml:space="preserve">Dr. Carr’s intellectual </w:t>
      </w:r>
      <w:r w:rsidR="007F5C52" w:rsidRPr="005525DE">
        <w:rPr>
          <w:rFonts w:ascii="Arial" w:hAnsi="Arial" w:cs="Times New Roman"/>
          <w:sz w:val="28"/>
          <w:szCs w:val="28"/>
        </w:rPr>
        <w:t>creativity and enthusiasm attracte</w:t>
      </w:r>
      <w:r w:rsidR="000D7772" w:rsidRPr="005525DE">
        <w:rPr>
          <w:rFonts w:ascii="Arial" w:hAnsi="Arial" w:cs="Times New Roman"/>
          <w:sz w:val="28"/>
          <w:szCs w:val="28"/>
        </w:rPr>
        <w:t xml:space="preserve">d numerous young </w:t>
      </w:r>
      <w:r w:rsidR="005A3E56" w:rsidRPr="005525DE">
        <w:rPr>
          <w:rFonts w:ascii="Arial" w:hAnsi="Arial" w:cs="Times New Roman"/>
          <w:sz w:val="28"/>
          <w:szCs w:val="28"/>
        </w:rPr>
        <w:t xml:space="preserve">researchers </w:t>
      </w:r>
      <w:r w:rsidR="009C2FE4" w:rsidRPr="005525DE">
        <w:rPr>
          <w:rFonts w:ascii="Arial" w:hAnsi="Arial" w:cs="Times New Roman"/>
          <w:sz w:val="28"/>
          <w:szCs w:val="28"/>
        </w:rPr>
        <w:t>to the study of colonial Maryland history, a group often characterized as the “Maryland Mafia,” with Dr. Carr as</w:t>
      </w:r>
      <w:r w:rsidR="000D5777" w:rsidRPr="005525DE">
        <w:rPr>
          <w:rFonts w:ascii="Arial" w:hAnsi="Arial" w:cs="Times New Roman"/>
          <w:sz w:val="28"/>
          <w:szCs w:val="28"/>
        </w:rPr>
        <w:t xml:space="preserve"> its</w:t>
      </w:r>
      <w:r w:rsidR="009C2FE4" w:rsidRPr="005525DE">
        <w:rPr>
          <w:rFonts w:ascii="Arial" w:hAnsi="Arial" w:cs="Times New Roman"/>
          <w:sz w:val="28"/>
          <w:szCs w:val="28"/>
        </w:rPr>
        <w:t xml:space="preserve"> godmother</w:t>
      </w:r>
      <w:r w:rsidR="002B712B" w:rsidRPr="005525DE">
        <w:rPr>
          <w:rFonts w:ascii="Arial" w:hAnsi="Arial" w:cs="Times New Roman"/>
          <w:sz w:val="28"/>
          <w:szCs w:val="28"/>
        </w:rPr>
        <w:t>.</w:t>
      </w:r>
      <w:r w:rsidR="007B1301">
        <w:rPr>
          <w:rFonts w:ascii="Arial" w:hAnsi="Arial" w:cs="Times New Roman"/>
          <w:sz w:val="28"/>
          <w:szCs w:val="28"/>
        </w:rPr>
        <w:t xml:space="preserve"> </w:t>
      </w:r>
      <w:r w:rsidR="00076E69" w:rsidRPr="005525DE">
        <w:rPr>
          <w:rFonts w:ascii="Arial" w:hAnsi="Arial" w:cs="Times New Roman"/>
          <w:sz w:val="28"/>
          <w:szCs w:val="28"/>
        </w:rPr>
        <w:t xml:space="preserve">Her passion was to </w:t>
      </w:r>
      <w:r w:rsidR="00A03094" w:rsidRPr="005525DE">
        <w:rPr>
          <w:rFonts w:ascii="Arial" w:hAnsi="Arial" w:cs="Times New Roman"/>
          <w:sz w:val="28"/>
          <w:szCs w:val="28"/>
        </w:rPr>
        <w:t xml:space="preserve">write and </w:t>
      </w:r>
      <w:r w:rsidR="00076E69" w:rsidRPr="005525DE">
        <w:rPr>
          <w:rFonts w:ascii="Arial" w:hAnsi="Arial" w:cs="Times New Roman"/>
          <w:sz w:val="28"/>
          <w:szCs w:val="28"/>
        </w:rPr>
        <w:t>teach history for a broad public audience through museum programs rather than in an academic institution, but through her generous mentoring of dozens of younger scholars,</w:t>
      </w:r>
      <w:r w:rsidR="006E47F6" w:rsidRPr="005525DE">
        <w:rPr>
          <w:rFonts w:ascii="Arial" w:hAnsi="Arial" w:cs="Times New Roman"/>
          <w:sz w:val="28"/>
          <w:szCs w:val="28"/>
        </w:rPr>
        <w:t xml:space="preserve"> Dr. Carr</w:t>
      </w:r>
      <w:r w:rsidR="00431BC3" w:rsidRPr="005525DE">
        <w:rPr>
          <w:rFonts w:ascii="Arial" w:hAnsi="Arial" w:cs="Times New Roman"/>
          <w:sz w:val="28"/>
          <w:szCs w:val="28"/>
        </w:rPr>
        <w:t xml:space="preserve"> played a major role in shaping research, writing, teaching, and interpret</w:t>
      </w:r>
      <w:r w:rsidR="003A6A88" w:rsidRPr="005525DE">
        <w:rPr>
          <w:rFonts w:ascii="Arial" w:hAnsi="Arial" w:cs="Times New Roman"/>
          <w:sz w:val="28"/>
          <w:szCs w:val="28"/>
        </w:rPr>
        <w:t>ing</w:t>
      </w:r>
      <w:r w:rsidR="00431BC3" w:rsidRPr="005525DE">
        <w:rPr>
          <w:rFonts w:ascii="Arial" w:hAnsi="Arial" w:cs="Times New Roman"/>
          <w:sz w:val="28"/>
          <w:szCs w:val="28"/>
        </w:rPr>
        <w:t xml:space="preserve"> the history of the region.</w:t>
      </w:r>
      <w:r w:rsidR="007B1301">
        <w:rPr>
          <w:rFonts w:ascii="Arial" w:hAnsi="Arial" w:cs="Times New Roman"/>
          <w:sz w:val="28"/>
          <w:szCs w:val="28"/>
        </w:rPr>
        <w:t xml:space="preserve"> </w:t>
      </w:r>
      <w:r w:rsidR="006E47F6" w:rsidRPr="005525DE">
        <w:rPr>
          <w:rFonts w:ascii="Arial" w:hAnsi="Arial" w:cs="Times New Roman"/>
          <w:sz w:val="28"/>
          <w:szCs w:val="28"/>
        </w:rPr>
        <w:t>Many scholars owe her an immense debt for he</w:t>
      </w:r>
      <w:r w:rsidR="00446A60" w:rsidRPr="005525DE">
        <w:rPr>
          <w:rFonts w:ascii="Arial" w:hAnsi="Arial" w:cs="Times New Roman"/>
          <w:sz w:val="28"/>
          <w:szCs w:val="28"/>
        </w:rPr>
        <w:t xml:space="preserve">r </w:t>
      </w:r>
      <w:r w:rsidR="00BD1A7A" w:rsidRPr="005525DE">
        <w:rPr>
          <w:rFonts w:ascii="Arial" w:hAnsi="Arial" w:cs="Times New Roman"/>
          <w:sz w:val="28"/>
          <w:szCs w:val="28"/>
        </w:rPr>
        <w:t>in</w:t>
      </w:r>
      <w:r w:rsidR="00446A60" w:rsidRPr="005525DE">
        <w:rPr>
          <w:rFonts w:ascii="Arial" w:hAnsi="Arial" w:cs="Times New Roman"/>
          <w:sz w:val="28"/>
          <w:szCs w:val="28"/>
        </w:rPr>
        <w:t>valuable advi</w:t>
      </w:r>
      <w:r w:rsidR="00B52C3C" w:rsidRPr="005525DE">
        <w:rPr>
          <w:rFonts w:ascii="Arial" w:hAnsi="Arial" w:cs="Times New Roman"/>
          <w:sz w:val="28"/>
          <w:szCs w:val="28"/>
        </w:rPr>
        <w:t>c</w:t>
      </w:r>
      <w:r w:rsidR="00446A60" w:rsidRPr="005525DE">
        <w:rPr>
          <w:rFonts w:ascii="Arial" w:hAnsi="Arial" w:cs="Times New Roman"/>
          <w:sz w:val="28"/>
          <w:szCs w:val="28"/>
        </w:rPr>
        <w:t>e on all stages of a project from research design to polishing a</w:t>
      </w:r>
      <w:r w:rsidR="006E47F6" w:rsidRPr="005525DE">
        <w:rPr>
          <w:rFonts w:ascii="Arial" w:hAnsi="Arial" w:cs="Times New Roman"/>
          <w:sz w:val="28"/>
          <w:szCs w:val="28"/>
        </w:rPr>
        <w:t xml:space="preserve"> final</w:t>
      </w:r>
      <w:r w:rsidR="00446A60" w:rsidRPr="005525DE">
        <w:rPr>
          <w:rFonts w:ascii="Arial" w:hAnsi="Arial" w:cs="Times New Roman"/>
          <w:sz w:val="28"/>
          <w:szCs w:val="28"/>
        </w:rPr>
        <w:t xml:space="preserve"> manuscript</w:t>
      </w:r>
      <w:r w:rsidR="006E47F6" w:rsidRPr="005525DE">
        <w:rPr>
          <w:rFonts w:ascii="Arial" w:hAnsi="Arial" w:cs="Times New Roman"/>
          <w:sz w:val="28"/>
          <w:szCs w:val="28"/>
        </w:rPr>
        <w:t>.</w:t>
      </w:r>
      <w:r w:rsidR="007B1301">
        <w:rPr>
          <w:rFonts w:ascii="Arial" w:hAnsi="Arial" w:cs="Times New Roman"/>
          <w:sz w:val="28"/>
          <w:szCs w:val="28"/>
        </w:rPr>
        <w:t xml:space="preserve"> </w:t>
      </w:r>
      <w:r w:rsidR="006E47F6" w:rsidRPr="005525DE">
        <w:rPr>
          <w:rFonts w:ascii="Arial" w:hAnsi="Arial" w:cs="Times New Roman"/>
          <w:sz w:val="28"/>
          <w:szCs w:val="28"/>
        </w:rPr>
        <w:t>A demanding crit</w:t>
      </w:r>
      <w:r w:rsidR="003629A5" w:rsidRPr="005525DE">
        <w:rPr>
          <w:rFonts w:ascii="Arial" w:hAnsi="Arial" w:cs="Times New Roman"/>
          <w:sz w:val="28"/>
          <w:szCs w:val="28"/>
        </w:rPr>
        <w:t xml:space="preserve">ic, Dr. Carr pushed scholars to </w:t>
      </w:r>
      <w:r w:rsidR="006E47F6" w:rsidRPr="005525DE">
        <w:rPr>
          <w:rFonts w:ascii="Arial" w:hAnsi="Arial" w:cs="Times New Roman"/>
          <w:sz w:val="28"/>
          <w:szCs w:val="28"/>
        </w:rPr>
        <w:t>aspire to high levels of achievement.</w:t>
      </w:r>
    </w:p>
    <w:p w14:paraId="0146F534" w14:textId="6AA35E38" w:rsidR="00F72942" w:rsidRPr="005525DE" w:rsidRDefault="002B712B" w:rsidP="005525DE">
      <w:pPr>
        <w:spacing w:after="120"/>
        <w:ind w:firstLine="720"/>
        <w:jc w:val="both"/>
        <w:rPr>
          <w:rFonts w:ascii="Arial" w:hAnsi="Arial" w:cs="Times New Roman"/>
          <w:sz w:val="28"/>
          <w:szCs w:val="28"/>
        </w:rPr>
      </w:pPr>
      <w:r w:rsidRPr="005525DE">
        <w:rPr>
          <w:rFonts w:ascii="Arial" w:hAnsi="Arial" w:cs="Times New Roman"/>
          <w:sz w:val="28"/>
          <w:szCs w:val="28"/>
        </w:rPr>
        <w:t>She</w:t>
      </w:r>
      <w:r w:rsidR="000D7772" w:rsidRPr="005525DE">
        <w:rPr>
          <w:rFonts w:ascii="Arial" w:hAnsi="Arial" w:cs="Times New Roman"/>
          <w:sz w:val="28"/>
          <w:szCs w:val="28"/>
        </w:rPr>
        <w:t xml:space="preserve"> was a pioneer in the field</w:t>
      </w:r>
      <w:r w:rsidR="003B750E" w:rsidRPr="005525DE">
        <w:rPr>
          <w:rFonts w:ascii="Arial" w:hAnsi="Arial" w:cs="Times New Roman"/>
          <w:sz w:val="28"/>
          <w:szCs w:val="28"/>
        </w:rPr>
        <w:t xml:space="preserve"> of colonial</w:t>
      </w:r>
      <w:r w:rsidR="000410AE" w:rsidRPr="005525DE">
        <w:rPr>
          <w:rFonts w:ascii="Arial" w:hAnsi="Arial" w:cs="Times New Roman"/>
          <w:sz w:val="28"/>
          <w:szCs w:val="28"/>
        </w:rPr>
        <w:t xml:space="preserve"> </w:t>
      </w:r>
      <w:r w:rsidR="003B750E" w:rsidRPr="005525DE">
        <w:rPr>
          <w:rFonts w:ascii="Arial" w:hAnsi="Arial" w:cs="Times New Roman"/>
          <w:sz w:val="28"/>
          <w:szCs w:val="28"/>
        </w:rPr>
        <w:t>history</w:t>
      </w:r>
      <w:r w:rsidR="001D5788" w:rsidRPr="005525DE">
        <w:rPr>
          <w:rFonts w:ascii="Arial" w:hAnsi="Arial" w:cs="Times New Roman"/>
          <w:sz w:val="28"/>
          <w:szCs w:val="28"/>
        </w:rPr>
        <w:t>, especially in the use of probate records to reveal</w:t>
      </w:r>
      <w:r w:rsidR="008A20E3" w:rsidRPr="005525DE">
        <w:rPr>
          <w:rFonts w:ascii="Arial" w:hAnsi="Arial" w:cs="Times New Roman"/>
          <w:sz w:val="28"/>
          <w:szCs w:val="28"/>
        </w:rPr>
        <w:t xml:space="preserve"> the </w:t>
      </w:r>
      <w:r w:rsidR="007C2492" w:rsidRPr="005525DE">
        <w:rPr>
          <w:rFonts w:ascii="Arial" w:hAnsi="Arial" w:cs="Times New Roman"/>
          <w:sz w:val="28"/>
          <w:szCs w:val="28"/>
        </w:rPr>
        <w:t>contours</w:t>
      </w:r>
      <w:r w:rsidR="008A20E3" w:rsidRPr="005525DE">
        <w:rPr>
          <w:rFonts w:ascii="Arial" w:hAnsi="Arial" w:cs="Times New Roman"/>
          <w:sz w:val="28"/>
          <w:szCs w:val="28"/>
        </w:rPr>
        <w:t xml:space="preserve"> of </w:t>
      </w:r>
      <w:r w:rsidR="007C2492" w:rsidRPr="005525DE">
        <w:rPr>
          <w:rFonts w:ascii="Arial" w:hAnsi="Arial" w:cs="Times New Roman"/>
          <w:sz w:val="28"/>
          <w:szCs w:val="28"/>
        </w:rPr>
        <w:t>the lives of ordinary as well as prominent people</w:t>
      </w:r>
      <w:r w:rsidR="006E47F6" w:rsidRPr="005525DE">
        <w:rPr>
          <w:rFonts w:ascii="Arial" w:hAnsi="Arial" w:cs="Times New Roman"/>
          <w:sz w:val="28"/>
          <w:szCs w:val="28"/>
        </w:rPr>
        <w:t xml:space="preserve"> of the past.</w:t>
      </w:r>
      <w:r w:rsidR="007B1301">
        <w:rPr>
          <w:rFonts w:ascii="Arial" w:hAnsi="Arial" w:cs="Times New Roman"/>
          <w:sz w:val="28"/>
          <w:szCs w:val="28"/>
        </w:rPr>
        <w:t xml:space="preserve"> </w:t>
      </w:r>
      <w:r w:rsidR="001D5788" w:rsidRPr="005525DE">
        <w:rPr>
          <w:rFonts w:ascii="Arial" w:hAnsi="Arial" w:cs="Times New Roman"/>
          <w:sz w:val="28"/>
          <w:szCs w:val="28"/>
        </w:rPr>
        <w:t>Her research approach</w:t>
      </w:r>
      <w:r w:rsidR="00C313DD" w:rsidRPr="005525DE">
        <w:rPr>
          <w:rFonts w:ascii="Arial" w:hAnsi="Arial" w:cs="Times New Roman"/>
          <w:sz w:val="28"/>
          <w:szCs w:val="28"/>
        </w:rPr>
        <w:t>—inte</w:t>
      </w:r>
      <w:r w:rsidR="001D5788" w:rsidRPr="005525DE">
        <w:rPr>
          <w:rFonts w:ascii="Arial" w:hAnsi="Arial" w:cs="Times New Roman"/>
          <w:sz w:val="28"/>
          <w:szCs w:val="28"/>
        </w:rPr>
        <w:t>grating archival history with archaeology and architecture</w:t>
      </w:r>
      <w:r w:rsidR="00C313DD" w:rsidRPr="005525DE">
        <w:rPr>
          <w:rFonts w:ascii="Arial" w:hAnsi="Arial" w:cs="Times New Roman"/>
          <w:sz w:val="28"/>
          <w:szCs w:val="28"/>
        </w:rPr>
        <w:t xml:space="preserve">—was </w:t>
      </w:r>
      <w:r w:rsidR="000D7772" w:rsidRPr="005525DE">
        <w:rPr>
          <w:rFonts w:ascii="Arial" w:hAnsi="Arial" w:cs="Times New Roman"/>
          <w:sz w:val="28"/>
          <w:szCs w:val="28"/>
        </w:rPr>
        <w:t>considered novel at the time.</w:t>
      </w:r>
      <w:r w:rsidR="007B1301">
        <w:rPr>
          <w:rFonts w:ascii="Arial" w:hAnsi="Arial" w:cs="Times New Roman"/>
          <w:sz w:val="28"/>
          <w:szCs w:val="28"/>
        </w:rPr>
        <w:t xml:space="preserve"> </w:t>
      </w:r>
      <w:r w:rsidR="006E47F6" w:rsidRPr="005525DE">
        <w:rPr>
          <w:rFonts w:ascii="Arial" w:hAnsi="Arial" w:cs="Times New Roman"/>
          <w:sz w:val="28"/>
          <w:szCs w:val="28"/>
        </w:rPr>
        <w:t>And she was in the forefront of using computers to manage and analyze large amounts of historical data.</w:t>
      </w:r>
      <w:r w:rsidR="007B1301">
        <w:rPr>
          <w:rFonts w:ascii="Arial" w:hAnsi="Arial" w:cs="Times New Roman"/>
          <w:sz w:val="28"/>
          <w:szCs w:val="28"/>
        </w:rPr>
        <w:t xml:space="preserve"> </w:t>
      </w:r>
      <w:r w:rsidR="003629A5" w:rsidRPr="005525DE">
        <w:rPr>
          <w:rFonts w:ascii="Arial" w:hAnsi="Arial" w:cs="Times New Roman"/>
          <w:sz w:val="28"/>
          <w:szCs w:val="28"/>
        </w:rPr>
        <w:t>Dr. Carr des</w:t>
      </w:r>
      <w:r w:rsidR="003A6A88" w:rsidRPr="005525DE">
        <w:rPr>
          <w:rFonts w:ascii="Arial" w:hAnsi="Arial" w:cs="Times New Roman"/>
          <w:sz w:val="28"/>
          <w:szCs w:val="28"/>
        </w:rPr>
        <w:t>igned and directed several long-</w:t>
      </w:r>
      <w:r w:rsidR="003629A5" w:rsidRPr="005525DE">
        <w:rPr>
          <w:rFonts w:ascii="Arial" w:hAnsi="Arial" w:cs="Times New Roman"/>
          <w:sz w:val="28"/>
          <w:szCs w:val="28"/>
        </w:rPr>
        <w:t xml:space="preserve">term team history research projects which won support from the National Science Foundation and from the National Endowment for the Humanities. </w:t>
      </w:r>
      <w:r w:rsidR="001D5788" w:rsidRPr="005525DE">
        <w:rPr>
          <w:rFonts w:ascii="Arial" w:hAnsi="Arial" w:cs="Times New Roman"/>
          <w:sz w:val="28"/>
          <w:szCs w:val="28"/>
        </w:rPr>
        <w:t xml:space="preserve">One </w:t>
      </w:r>
      <w:r w:rsidR="00EC657E" w:rsidRPr="005525DE">
        <w:rPr>
          <w:rFonts w:ascii="Arial" w:hAnsi="Arial" w:cs="Times New Roman"/>
          <w:sz w:val="28"/>
          <w:szCs w:val="28"/>
        </w:rPr>
        <w:t xml:space="preserve">notable </w:t>
      </w:r>
      <w:r w:rsidR="001D5788" w:rsidRPr="005525DE">
        <w:rPr>
          <w:rFonts w:ascii="Arial" w:hAnsi="Arial" w:cs="Times New Roman"/>
          <w:sz w:val="28"/>
          <w:szCs w:val="28"/>
        </w:rPr>
        <w:t>product</w:t>
      </w:r>
      <w:r w:rsidR="00B53E75" w:rsidRPr="005525DE">
        <w:rPr>
          <w:rFonts w:ascii="Arial" w:hAnsi="Arial" w:cs="Times New Roman"/>
          <w:sz w:val="28"/>
          <w:szCs w:val="28"/>
        </w:rPr>
        <w:t xml:space="preserve"> of the work undertaken for HSMC by Dr. Carr and her </w:t>
      </w:r>
      <w:r w:rsidR="003A6A88" w:rsidRPr="005525DE">
        <w:rPr>
          <w:rFonts w:ascii="Arial" w:hAnsi="Arial" w:cs="Times New Roman"/>
          <w:sz w:val="28"/>
          <w:szCs w:val="28"/>
        </w:rPr>
        <w:t xml:space="preserve">project </w:t>
      </w:r>
      <w:r w:rsidR="00B53E75" w:rsidRPr="005525DE">
        <w:rPr>
          <w:rFonts w:ascii="Arial" w:hAnsi="Arial" w:cs="Times New Roman"/>
          <w:sz w:val="28"/>
          <w:szCs w:val="28"/>
        </w:rPr>
        <w:t>colleagues</w:t>
      </w:r>
      <w:r w:rsidR="001D5788" w:rsidRPr="005525DE">
        <w:rPr>
          <w:rFonts w:ascii="Arial" w:hAnsi="Arial" w:cs="Times New Roman"/>
          <w:sz w:val="28"/>
          <w:szCs w:val="28"/>
        </w:rPr>
        <w:t xml:space="preserve"> </w:t>
      </w:r>
      <w:r w:rsidRPr="005525DE">
        <w:rPr>
          <w:rFonts w:ascii="Arial" w:hAnsi="Arial" w:cs="Times New Roman"/>
          <w:sz w:val="28"/>
          <w:szCs w:val="28"/>
        </w:rPr>
        <w:t>is the career file</w:t>
      </w:r>
      <w:r w:rsidR="001D5788" w:rsidRPr="005525DE">
        <w:rPr>
          <w:rFonts w:ascii="Arial" w:hAnsi="Arial" w:cs="Times New Roman"/>
          <w:sz w:val="28"/>
          <w:szCs w:val="28"/>
        </w:rPr>
        <w:t xml:space="preserve"> </w:t>
      </w:r>
      <w:r w:rsidR="00B53E75" w:rsidRPr="005525DE">
        <w:rPr>
          <w:rFonts w:ascii="Arial" w:hAnsi="Arial" w:cs="Times New Roman"/>
          <w:sz w:val="28"/>
          <w:szCs w:val="28"/>
        </w:rPr>
        <w:t>that documents</w:t>
      </w:r>
      <w:r w:rsidR="001D5788" w:rsidRPr="005525DE">
        <w:rPr>
          <w:rFonts w:ascii="Arial" w:hAnsi="Arial" w:cs="Times New Roman"/>
          <w:sz w:val="28"/>
          <w:szCs w:val="28"/>
        </w:rPr>
        <w:t xml:space="preserve"> every known </w:t>
      </w:r>
      <w:r w:rsidR="00D32228">
        <w:rPr>
          <w:rFonts w:ascii="Arial" w:hAnsi="Arial" w:cs="Times New Roman"/>
          <w:sz w:val="28"/>
          <w:szCs w:val="28"/>
        </w:rPr>
        <w:t>seventeenth</w:t>
      </w:r>
      <w:r w:rsidR="001D5788" w:rsidRPr="005525DE">
        <w:rPr>
          <w:rFonts w:ascii="Arial" w:hAnsi="Arial" w:cs="Times New Roman"/>
          <w:sz w:val="28"/>
          <w:szCs w:val="28"/>
        </w:rPr>
        <w:t xml:space="preserve">-century </w:t>
      </w:r>
      <w:r w:rsidR="00AF09BD" w:rsidRPr="005525DE">
        <w:rPr>
          <w:rFonts w:ascii="Arial" w:hAnsi="Arial" w:cs="Times New Roman"/>
          <w:sz w:val="28"/>
          <w:szCs w:val="28"/>
        </w:rPr>
        <w:t>St. Mary’s r</w:t>
      </w:r>
      <w:r w:rsidRPr="005525DE">
        <w:rPr>
          <w:rFonts w:ascii="Arial" w:hAnsi="Arial" w:cs="Times New Roman"/>
          <w:sz w:val="28"/>
          <w:szCs w:val="28"/>
        </w:rPr>
        <w:t>esident</w:t>
      </w:r>
      <w:r w:rsidR="00AF09BD" w:rsidRPr="005525DE">
        <w:rPr>
          <w:rFonts w:ascii="Arial" w:hAnsi="Arial" w:cs="Times New Roman"/>
          <w:sz w:val="28"/>
          <w:szCs w:val="28"/>
        </w:rPr>
        <w:t xml:space="preserve">, part of </w:t>
      </w:r>
      <w:r w:rsidR="00C313DD" w:rsidRPr="005525DE">
        <w:rPr>
          <w:rFonts w:ascii="Arial" w:hAnsi="Arial" w:cs="Times New Roman"/>
          <w:sz w:val="28"/>
          <w:szCs w:val="28"/>
        </w:rPr>
        <w:t>the research files maintained among the collections of the Maryland State Archives and HSMC.</w:t>
      </w:r>
    </w:p>
    <w:p w14:paraId="1A397807" w14:textId="75CB543E" w:rsidR="000D7772" w:rsidRPr="005525DE" w:rsidRDefault="00AF09BD" w:rsidP="005525DE">
      <w:pPr>
        <w:spacing w:after="120"/>
        <w:ind w:firstLine="720"/>
        <w:jc w:val="both"/>
        <w:rPr>
          <w:rFonts w:ascii="Arial" w:hAnsi="Arial" w:cs="Times New Roman"/>
          <w:sz w:val="28"/>
          <w:szCs w:val="28"/>
        </w:rPr>
      </w:pPr>
      <w:r w:rsidRPr="005525DE">
        <w:rPr>
          <w:rFonts w:ascii="Arial" w:hAnsi="Arial" w:cs="Times New Roman"/>
          <w:sz w:val="28"/>
          <w:szCs w:val="28"/>
        </w:rPr>
        <w:t>Dr. Carr</w:t>
      </w:r>
      <w:r w:rsidR="002B712B" w:rsidRPr="005525DE">
        <w:rPr>
          <w:rFonts w:ascii="Arial" w:hAnsi="Arial" w:cs="Times New Roman"/>
          <w:sz w:val="28"/>
          <w:szCs w:val="28"/>
        </w:rPr>
        <w:t xml:space="preserve"> served as a Senior Adjunct Scholar at the Archives from 1988 until 2005.</w:t>
      </w:r>
      <w:r w:rsidR="007B1301">
        <w:rPr>
          <w:rFonts w:ascii="Arial" w:hAnsi="Arial" w:cs="Times New Roman"/>
          <w:sz w:val="28"/>
          <w:szCs w:val="28"/>
        </w:rPr>
        <w:t xml:space="preserve"> </w:t>
      </w:r>
      <w:r w:rsidR="009C2FE4" w:rsidRPr="005525DE">
        <w:rPr>
          <w:rFonts w:ascii="Arial" w:hAnsi="Arial" w:cs="Times New Roman"/>
          <w:sz w:val="28"/>
          <w:szCs w:val="28"/>
        </w:rPr>
        <w:t xml:space="preserve">In 1989, </w:t>
      </w:r>
      <w:r w:rsidRPr="005525DE">
        <w:rPr>
          <w:rFonts w:ascii="Arial" w:hAnsi="Arial" w:cs="Times New Roman"/>
          <w:sz w:val="28"/>
          <w:szCs w:val="28"/>
        </w:rPr>
        <w:t>she</w:t>
      </w:r>
      <w:r w:rsidR="009C2FE4" w:rsidRPr="005525DE">
        <w:rPr>
          <w:rFonts w:ascii="Arial" w:hAnsi="Arial" w:cs="Times New Roman"/>
          <w:sz w:val="28"/>
          <w:szCs w:val="28"/>
        </w:rPr>
        <w:t xml:space="preserve"> assumed the position of</w:t>
      </w:r>
      <w:r w:rsidR="00450193" w:rsidRPr="005525DE">
        <w:rPr>
          <w:rFonts w:ascii="Arial" w:hAnsi="Arial" w:cs="Times New Roman"/>
          <w:sz w:val="28"/>
          <w:szCs w:val="28"/>
        </w:rPr>
        <w:t xml:space="preserve"> </w:t>
      </w:r>
      <w:r w:rsidR="000D7772" w:rsidRPr="005525DE">
        <w:rPr>
          <w:rFonts w:ascii="Arial" w:hAnsi="Arial" w:cs="Times New Roman"/>
          <w:sz w:val="28"/>
          <w:szCs w:val="28"/>
        </w:rPr>
        <w:t>Senior Historian of the Maryland Historic Trust</w:t>
      </w:r>
      <w:r w:rsidR="00450193" w:rsidRPr="005525DE">
        <w:rPr>
          <w:rFonts w:ascii="Arial" w:hAnsi="Arial" w:cs="Times New Roman"/>
          <w:sz w:val="28"/>
          <w:szCs w:val="28"/>
        </w:rPr>
        <w:t xml:space="preserve">, </w:t>
      </w:r>
      <w:r w:rsidR="009C2FE4" w:rsidRPr="005525DE">
        <w:rPr>
          <w:rFonts w:ascii="Arial" w:hAnsi="Arial" w:cs="Times New Roman"/>
          <w:sz w:val="28"/>
          <w:szCs w:val="28"/>
        </w:rPr>
        <w:t>continuing to focus her work on St. Mary’s City</w:t>
      </w:r>
      <w:r w:rsidR="00EC657E" w:rsidRPr="005525DE">
        <w:rPr>
          <w:rFonts w:ascii="Arial" w:hAnsi="Arial" w:cs="Times New Roman"/>
          <w:sz w:val="28"/>
          <w:szCs w:val="28"/>
        </w:rPr>
        <w:t>, a</w:t>
      </w:r>
      <w:r w:rsidR="002B712B" w:rsidRPr="005525DE">
        <w:rPr>
          <w:rFonts w:ascii="Arial" w:hAnsi="Arial" w:cs="Times New Roman"/>
          <w:sz w:val="28"/>
          <w:szCs w:val="28"/>
        </w:rPr>
        <w:t>n activity she sustained</w:t>
      </w:r>
      <w:r w:rsidR="00EC657E" w:rsidRPr="005525DE">
        <w:rPr>
          <w:rFonts w:ascii="Arial" w:hAnsi="Arial" w:cs="Times New Roman"/>
          <w:sz w:val="28"/>
          <w:szCs w:val="28"/>
        </w:rPr>
        <w:t xml:space="preserve"> </w:t>
      </w:r>
      <w:r w:rsidR="003C79C6" w:rsidRPr="005525DE">
        <w:rPr>
          <w:rFonts w:ascii="Arial" w:hAnsi="Arial" w:cs="Times New Roman"/>
          <w:sz w:val="28"/>
          <w:szCs w:val="28"/>
        </w:rPr>
        <w:t xml:space="preserve">even </w:t>
      </w:r>
      <w:r w:rsidR="00EC657E" w:rsidRPr="005525DE">
        <w:rPr>
          <w:rFonts w:ascii="Arial" w:hAnsi="Arial" w:cs="Times New Roman"/>
          <w:sz w:val="28"/>
          <w:szCs w:val="28"/>
        </w:rPr>
        <w:t>after her</w:t>
      </w:r>
      <w:r w:rsidR="003B750E" w:rsidRPr="005525DE">
        <w:rPr>
          <w:rFonts w:ascii="Arial" w:hAnsi="Arial" w:cs="Times New Roman"/>
          <w:sz w:val="28"/>
          <w:szCs w:val="28"/>
        </w:rPr>
        <w:t xml:space="preserve"> retirement in November 2005</w:t>
      </w:r>
      <w:r w:rsidR="009C2FE4" w:rsidRPr="005525DE">
        <w:rPr>
          <w:rFonts w:ascii="Arial" w:hAnsi="Arial" w:cs="Times New Roman"/>
          <w:sz w:val="28"/>
          <w:szCs w:val="28"/>
        </w:rPr>
        <w:t>.</w:t>
      </w:r>
      <w:r w:rsidR="007B1301">
        <w:rPr>
          <w:rFonts w:ascii="Arial" w:hAnsi="Arial" w:cs="Times New Roman"/>
          <w:sz w:val="28"/>
          <w:szCs w:val="28"/>
        </w:rPr>
        <w:t xml:space="preserve"> </w:t>
      </w:r>
      <w:r w:rsidR="009C2FE4" w:rsidRPr="005525DE">
        <w:rPr>
          <w:rFonts w:ascii="Arial" w:hAnsi="Arial" w:cs="Times New Roman"/>
          <w:sz w:val="28"/>
          <w:szCs w:val="28"/>
        </w:rPr>
        <w:t xml:space="preserve">She was an </w:t>
      </w:r>
      <w:r w:rsidR="000D7772" w:rsidRPr="005525DE">
        <w:rPr>
          <w:rFonts w:ascii="Arial" w:hAnsi="Arial" w:cs="Times New Roman"/>
          <w:sz w:val="28"/>
          <w:szCs w:val="28"/>
        </w:rPr>
        <w:t xml:space="preserve">adjunct professor of </w:t>
      </w:r>
      <w:r w:rsidR="002C59F4" w:rsidRPr="005525DE">
        <w:rPr>
          <w:rFonts w:ascii="Arial" w:hAnsi="Arial" w:cs="Times New Roman"/>
          <w:sz w:val="28"/>
          <w:szCs w:val="28"/>
        </w:rPr>
        <w:t xml:space="preserve">history </w:t>
      </w:r>
      <w:r w:rsidR="000D7772" w:rsidRPr="005525DE">
        <w:rPr>
          <w:rFonts w:ascii="Arial" w:hAnsi="Arial" w:cs="Times New Roman"/>
          <w:sz w:val="28"/>
          <w:szCs w:val="28"/>
        </w:rPr>
        <w:t>at the University of Maryland College Park</w:t>
      </w:r>
      <w:r w:rsidR="009C2FE4" w:rsidRPr="005525DE">
        <w:rPr>
          <w:rFonts w:ascii="Arial" w:hAnsi="Arial" w:cs="Times New Roman"/>
          <w:sz w:val="28"/>
          <w:szCs w:val="28"/>
        </w:rPr>
        <w:t xml:space="preserve"> from 1982 until her retirement, </w:t>
      </w:r>
      <w:r w:rsidR="009C2FE4" w:rsidRPr="005525DE">
        <w:rPr>
          <w:rFonts w:ascii="Arial" w:hAnsi="Arial" w:cs="Times New Roman"/>
          <w:sz w:val="28"/>
          <w:szCs w:val="28"/>
        </w:rPr>
        <w:lastRenderedPageBreak/>
        <w:t>and was a</w:t>
      </w:r>
      <w:r w:rsidR="00F72942" w:rsidRPr="005525DE">
        <w:rPr>
          <w:rFonts w:ascii="Arial" w:hAnsi="Arial" w:cs="Times New Roman"/>
          <w:sz w:val="28"/>
          <w:szCs w:val="28"/>
        </w:rPr>
        <w:t xml:space="preserve"> </w:t>
      </w:r>
      <w:r w:rsidR="000D7772" w:rsidRPr="005525DE">
        <w:rPr>
          <w:rFonts w:ascii="Arial" w:hAnsi="Arial" w:cs="Times New Roman"/>
          <w:sz w:val="28"/>
          <w:szCs w:val="28"/>
        </w:rPr>
        <w:t>visiting professor at St. Mary’s College of Maryland</w:t>
      </w:r>
      <w:r w:rsidR="009C2FE4" w:rsidRPr="005525DE">
        <w:rPr>
          <w:rFonts w:ascii="Arial" w:hAnsi="Arial" w:cs="Times New Roman"/>
          <w:sz w:val="28"/>
          <w:szCs w:val="28"/>
        </w:rPr>
        <w:t xml:space="preserve"> in 1971</w:t>
      </w:r>
      <w:r w:rsidR="007B1301">
        <w:rPr>
          <w:rFonts w:ascii="Arial" w:hAnsi="Arial" w:cs="Times New Roman"/>
          <w:sz w:val="28"/>
          <w:szCs w:val="28"/>
        </w:rPr>
        <w:t>.</w:t>
      </w:r>
    </w:p>
    <w:p w14:paraId="29BE577F" w14:textId="77777777" w:rsidR="0097300E" w:rsidRPr="005525DE" w:rsidRDefault="005E7F28" w:rsidP="005525DE">
      <w:pPr>
        <w:spacing w:after="120"/>
        <w:ind w:firstLine="720"/>
        <w:jc w:val="both"/>
        <w:rPr>
          <w:rFonts w:ascii="Arial" w:hAnsi="Arial" w:cs="Times New Roman"/>
          <w:sz w:val="28"/>
          <w:szCs w:val="28"/>
        </w:rPr>
      </w:pPr>
      <w:r w:rsidRPr="005525DE">
        <w:rPr>
          <w:rFonts w:ascii="Arial" w:hAnsi="Arial" w:cs="Times New Roman"/>
          <w:sz w:val="28"/>
          <w:szCs w:val="28"/>
        </w:rPr>
        <w:t xml:space="preserve">In addition to her passion for history, </w:t>
      </w:r>
      <w:r w:rsidR="00394B8E" w:rsidRPr="005525DE">
        <w:rPr>
          <w:rFonts w:ascii="Arial" w:hAnsi="Arial" w:cs="Times New Roman"/>
          <w:sz w:val="28"/>
          <w:szCs w:val="28"/>
        </w:rPr>
        <w:t>Dr. Carr</w:t>
      </w:r>
      <w:r w:rsidRPr="005525DE">
        <w:rPr>
          <w:rFonts w:ascii="Arial" w:hAnsi="Arial" w:cs="Times New Roman"/>
          <w:sz w:val="28"/>
          <w:szCs w:val="28"/>
        </w:rPr>
        <w:t xml:space="preserve"> loved </w:t>
      </w:r>
      <w:r w:rsidR="00394B8E" w:rsidRPr="005525DE">
        <w:rPr>
          <w:rFonts w:ascii="Arial" w:hAnsi="Arial" w:cs="Times New Roman"/>
          <w:sz w:val="28"/>
          <w:szCs w:val="28"/>
        </w:rPr>
        <w:t xml:space="preserve">her Quarter Landing neighborhood, </w:t>
      </w:r>
      <w:r w:rsidRPr="005525DE">
        <w:rPr>
          <w:rFonts w:ascii="Arial" w:hAnsi="Arial" w:cs="Times New Roman"/>
          <w:sz w:val="28"/>
          <w:szCs w:val="28"/>
        </w:rPr>
        <w:t>listening to classical music,</w:t>
      </w:r>
      <w:r w:rsidR="00394B8E" w:rsidRPr="005525DE">
        <w:rPr>
          <w:rFonts w:ascii="Arial" w:hAnsi="Arial" w:cs="Times New Roman"/>
          <w:sz w:val="28"/>
          <w:szCs w:val="28"/>
        </w:rPr>
        <w:t xml:space="preserve"> </w:t>
      </w:r>
      <w:r w:rsidRPr="005525DE">
        <w:rPr>
          <w:rFonts w:ascii="Arial" w:hAnsi="Arial" w:cs="Times New Roman"/>
          <w:sz w:val="28"/>
          <w:szCs w:val="28"/>
        </w:rPr>
        <w:t>gardening, cooking</w:t>
      </w:r>
      <w:r w:rsidR="005900B0" w:rsidRPr="005525DE">
        <w:rPr>
          <w:rFonts w:ascii="Arial" w:hAnsi="Arial" w:cs="Times New Roman"/>
          <w:sz w:val="28"/>
          <w:szCs w:val="28"/>
        </w:rPr>
        <w:t>,</w:t>
      </w:r>
      <w:r w:rsidRPr="005525DE">
        <w:rPr>
          <w:rFonts w:ascii="Arial" w:hAnsi="Arial" w:cs="Times New Roman"/>
          <w:sz w:val="28"/>
          <w:szCs w:val="28"/>
        </w:rPr>
        <w:t xml:space="preserve"> entertaining guests</w:t>
      </w:r>
      <w:r w:rsidR="00394B8E" w:rsidRPr="005525DE">
        <w:rPr>
          <w:rFonts w:ascii="Arial" w:hAnsi="Arial" w:cs="Times New Roman"/>
          <w:sz w:val="28"/>
          <w:szCs w:val="28"/>
        </w:rPr>
        <w:t>, and participating in a play-reading group</w:t>
      </w:r>
      <w:r w:rsidRPr="005525DE">
        <w:rPr>
          <w:rFonts w:ascii="Arial" w:hAnsi="Arial" w:cs="Times New Roman"/>
          <w:sz w:val="28"/>
          <w:szCs w:val="28"/>
        </w:rPr>
        <w:t xml:space="preserve"> with her husband, Jack Ladd Carr, who preceded her in death in 2010.</w:t>
      </w:r>
      <w:r w:rsidR="0097300E" w:rsidRPr="005525DE">
        <w:rPr>
          <w:rFonts w:ascii="Arial" w:hAnsi="Arial" w:cs="Times New Roman"/>
          <w:sz w:val="28"/>
          <w:szCs w:val="28"/>
        </w:rPr>
        <w:t xml:space="preserve"> </w:t>
      </w:r>
      <w:r w:rsidR="00394B8E" w:rsidRPr="005525DE">
        <w:rPr>
          <w:rFonts w:ascii="Arial" w:hAnsi="Arial" w:cs="Times New Roman"/>
          <w:sz w:val="28"/>
          <w:szCs w:val="28"/>
        </w:rPr>
        <w:t xml:space="preserve">The couple regularly attended Annapolis Symphony Orchestra concerts and Colonial Players productions. </w:t>
      </w:r>
      <w:r w:rsidR="00F72942" w:rsidRPr="005525DE">
        <w:rPr>
          <w:rFonts w:ascii="Arial" w:hAnsi="Arial" w:cs="Times New Roman"/>
          <w:sz w:val="28"/>
          <w:szCs w:val="28"/>
        </w:rPr>
        <w:t>Visiting colleagues always received a warm welcome at her home</w:t>
      </w:r>
      <w:r w:rsidR="00394B8E" w:rsidRPr="005525DE">
        <w:rPr>
          <w:rFonts w:ascii="Arial" w:hAnsi="Arial" w:cs="Times New Roman"/>
          <w:sz w:val="28"/>
          <w:szCs w:val="28"/>
        </w:rPr>
        <w:t xml:space="preserve"> and Annapolis friends gathered at her annual Christmas party</w:t>
      </w:r>
      <w:r w:rsidR="00F72942" w:rsidRPr="005525DE">
        <w:rPr>
          <w:rFonts w:ascii="Arial" w:hAnsi="Arial" w:cs="Times New Roman"/>
          <w:sz w:val="28"/>
          <w:szCs w:val="28"/>
        </w:rPr>
        <w:t>.</w:t>
      </w:r>
    </w:p>
    <w:p w14:paraId="062F75E6" w14:textId="40D9A258" w:rsidR="003B750E" w:rsidRPr="005525DE" w:rsidRDefault="00250D1C" w:rsidP="005525DE">
      <w:pPr>
        <w:spacing w:after="120"/>
        <w:ind w:firstLine="720"/>
        <w:jc w:val="both"/>
        <w:rPr>
          <w:rFonts w:ascii="Arial" w:hAnsi="Arial" w:cs="Times New Roman"/>
          <w:sz w:val="28"/>
          <w:szCs w:val="28"/>
        </w:rPr>
      </w:pPr>
      <w:r w:rsidRPr="005525DE">
        <w:rPr>
          <w:rFonts w:ascii="Arial" w:hAnsi="Arial" w:cs="Times New Roman"/>
          <w:sz w:val="28"/>
          <w:szCs w:val="28"/>
        </w:rPr>
        <w:t xml:space="preserve">Dr. Carr was </w:t>
      </w:r>
      <w:r w:rsidR="005E7F28" w:rsidRPr="005525DE">
        <w:rPr>
          <w:rFonts w:ascii="Arial" w:hAnsi="Arial" w:cs="Times New Roman"/>
          <w:sz w:val="28"/>
          <w:szCs w:val="28"/>
        </w:rPr>
        <w:t xml:space="preserve">also </w:t>
      </w:r>
      <w:r w:rsidRPr="005525DE">
        <w:rPr>
          <w:rFonts w:ascii="Arial" w:hAnsi="Arial" w:cs="Times New Roman"/>
          <w:sz w:val="28"/>
          <w:szCs w:val="28"/>
        </w:rPr>
        <w:t>preceded in death by her brother, Donald Ross Green</w:t>
      </w:r>
      <w:r w:rsidR="005900B0" w:rsidRPr="005525DE">
        <w:rPr>
          <w:rFonts w:ascii="Arial" w:hAnsi="Arial" w:cs="Times New Roman"/>
          <w:sz w:val="28"/>
          <w:szCs w:val="28"/>
        </w:rPr>
        <w:t>,</w:t>
      </w:r>
      <w:r w:rsidRPr="005525DE">
        <w:rPr>
          <w:rFonts w:ascii="Arial" w:hAnsi="Arial" w:cs="Times New Roman"/>
          <w:sz w:val="28"/>
          <w:szCs w:val="28"/>
        </w:rPr>
        <w:t xml:space="preserve"> and her sister</w:t>
      </w:r>
      <w:r w:rsidR="005900B0" w:rsidRPr="005525DE">
        <w:rPr>
          <w:rFonts w:ascii="Arial" w:hAnsi="Arial" w:cs="Times New Roman"/>
          <w:sz w:val="28"/>
          <w:szCs w:val="28"/>
        </w:rPr>
        <w:t>,</w:t>
      </w:r>
      <w:r w:rsidRPr="005525DE">
        <w:rPr>
          <w:rFonts w:ascii="Arial" w:hAnsi="Arial" w:cs="Times New Roman"/>
          <w:sz w:val="28"/>
          <w:szCs w:val="28"/>
        </w:rPr>
        <w:t xml:space="preserve"> Elizabeth Langford Green. She is survived by her only child, Andrew Clark, of Baltimore</w:t>
      </w:r>
      <w:r w:rsidR="005900B0" w:rsidRPr="005525DE">
        <w:rPr>
          <w:rFonts w:ascii="Arial" w:hAnsi="Arial" w:cs="Times New Roman"/>
          <w:sz w:val="28"/>
          <w:szCs w:val="28"/>
        </w:rPr>
        <w:t>,</w:t>
      </w:r>
      <w:r w:rsidRPr="005525DE">
        <w:rPr>
          <w:rFonts w:ascii="Arial" w:hAnsi="Arial" w:cs="Times New Roman"/>
          <w:sz w:val="28"/>
          <w:szCs w:val="28"/>
        </w:rPr>
        <w:t xml:space="preserve"> Maryland</w:t>
      </w:r>
      <w:r w:rsidR="003B750E" w:rsidRPr="005525DE">
        <w:rPr>
          <w:rFonts w:ascii="Arial" w:hAnsi="Arial" w:cs="Times New Roman"/>
          <w:sz w:val="28"/>
          <w:szCs w:val="28"/>
        </w:rPr>
        <w:t>;</w:t>
      </w:r>
      <w:r w:rsidRPr="005525DE">
        <w:rPr>
          <w:rFonts w:ascii="Arial" w:hAnsi="Arial" w:cs="Times New Roman"/>
          <w:sz w:val="28"/>
          <w:szCs w:val="28"/>
        </w:rPr>
        <w:t xml:space="preserve"> a nephew, Mitchell Green, of Washington </w:t>
      </w:r>
      <w:r w:rsidR="005900B0" w:rsidRPr="005525DE">
        <w:rPr>
          <w:rFonts w:ascii="Arial" w:hAnsi="Arial" w:cs="Times New Roman"/>
          <w:sz w:val="28"/>
          <w:szCs w:val="28"/>
        </w:rPr>
        <w:t>State</w:t>
      </w:r>
      <w:r w:rsidR="003B750E" w:rsidRPr="005525DE">
        <w:rPr>
          <w:rFonts w:ascii="Arial" w:hAnsi="Arial" w:cs="Times New Roman"/>
          <w:sz w:val="28"/>
          <w:szCs w:val="28"/>
        </w:rPr>
        <w:t>;</w:t>
      </w:r>
      <w:r w:rsidR="005900B0" w:rsidRPr="005525DE">
        <w:rPr>
          <w:rFonts w:ascii="Arial" w:hAnsi="Arial" w:cs="Times New Roman"/>
          <w:sz w:val="28"/>
          <w:szCs w:val="28"/>
        </w:rPr>
        <w:t xml:space="preserve"> </w:t>
      </w:r>
      <w:r w:rsidRPr="005525DE">
        <w:rPr>
          <w:rFonts w:ascii="Arial" w:hAnsi="Arial" w:cs="Times New Roman"/>
          <w:sz w:val="28"/>
          <w:szCs w:val="28"/>
        </w:rPr>
        <w:t xml:space="preserve">and </w:t>
      </w:r>
      <w:r w:rsidR="005900B0" w:rsidRPr="005525DE">
        <w:rPr>
          <w:rFonts w:ascii="Arial" w:hAnsi="Arial" w:cs="Times New Roman"/>
          <w:sz w:val="28"/>
          <w:szCs w:val="28"/>
        </w:rPr>
        <w:t xml:space="preserve">a niece, </w:t>
      </w:r>
      <w:r w:rsidRPr="005525DE">
        <w:rPr>
          <w:rFonts w:ascii="Arial" w:hAnsi="Arial" w:cs="Times New Roman"/>
          <w:sz w:val="28"/>
          <w:szCs w:val="28"/>
        </w:rPr>
        <w:t>Alice Green</w:t>
      </w:r>
      <w:r w:rsidR="005900B0" w:rsidRPr="005525DE">
        <w:rPr>
          <w:rFonts w:ascii="Arial" w:hAnsi="Arial" w:cs="Times New Roman"/>
          <w:sz w:val="28"/>
          <w:szCs w:val="28"/>
        </w:rPr>
        <w:t>,</w:t>
      </w:r>
      <w:r w:rsidRPr="005525DE">
        <w:rPr>
          <w:rFonts w:ascii="Arial" w:hAnsi="Arial" w:cs="Times New Roman"/>
          <w:sz w:val="28"/>
          <w:szCs w:val="28"/>
        </w:rPr>
        <w:t xml:space="preserve"> of California. She leaves behind many friends and colleagues who </w:t>
      </w:r>
      <w:r w:rsidR="000C2DE0" w:rsidRPr="005525DE">
        <w:rPr>
          <w:rFonts w:ascii="Arial" w:hAnsi="Arial" w:cs="Times New Roman"/>
          <w:sz w:val="28"/>
          <w:szCs w:val="28"/>
        </w:rPr>
        <w:t>love</w:t>
      </w:r>
      <w:r w:rsidR="005900B0" w:rsidRPr="005525DE">
        <w:rPr>
          <w:rFonts w:ascii="Arial" w:hAnsi="Arial" w:cs="Times New Roman"/>
          <w:sz w:val="28"/>
          <w:szCs w:val="28"/>
        </w:rPr>
        <w:t>d</w:t>
      </w:r>
      <w:r w:rsidR="000C2DE0" w:rsidRPr="005525DE">
        <w:rPr>
          <w:rFonts w:ascii="Arial" w:hAnsi="Arial" w:cs="Times New Roman"/>
          <w:sz w:val="28"/>
          <w:szCs w:val="28"/>
        </w:rPr>
        <w:t>, respected</w:t>
      </w:r>
      <w:r w:rsidR="005900B0" w:rsidRPr="005525DE">
        <w:rPr>
          <w:rFonts w:ascii="Arial" w:hAnsi="Arial" w:cs="Times New Roman"/>
          <w:sz w:val="28"/>
          <w:szCs w:val="28"/>
        </w:rPr>
        <w:t>,</w:t>
      </w:r>
      <w:r w:rsidR="000C2DE0" w:rsidRPr="005525DE">
        <w:rPr>
          <w:rFonts w:ascii="Arial" w:hAnsi="Arial" w:cs="Times New Roman"/>
          <w:sz w:val="28"/>
          <w:szCs w:val="28"/>
        </w:rPr>
        <w:t xml:space="preserve"> and admired her for </w:t>
      </w:r>
      <w:r w:rsidR="005900B0" w:rsidRPr="005525DE">
        <w:rPr>
          <w:rFonts w:ascii="Arial" w:hAnsi="Arial" w:cs="Times New Roman"/>
          <w:sz w:val="28"/>
          <w:szCs w:val="28"/>
        </w:rPr>
        <w:t xml:space="preserve">the </w:t>
      </w:r>
      <w:r w:rsidR="000C2DE0" w:rsidRPr="005525DE">
        <w:rPr>
          <w:rFonts w:ascii="Arial" w:hAnsi="Arial" w:cs="Times New Roman"/>
          <w:sz w:val="28"/>
          <w:szCs w:val="28"/>
        </w:rPr>
        <w:t xml:space="preserve">work that contributed </w:t>
      </w:r>
      <w:r w:rsidR="005900B0" w:rsidRPr="005525DE">
        <w:rPr>
          <w:rFonts w:ascii="Arial" w:hAnsi="Arial" w:cs="Times New Roman"/>
          <w:sz w:val="28"/>
          <w:szCs w:val="28"/>
        </w:rPr>
        <w:t xml:space="preserve">so much </w:t>
      </w:r>
      <w:r w:rsidR="000C2DE0" w:rsidRPr="005525DE">
        <w:rPr>
          <w:rFonts w:ascii="Arial" w:hAnsi="Arial" w:cs="Times New Roman"/>
          <w:sz w:val="28"/>
          <w:szCs w:val="28"/>
        </w:rPr>
        <w:t xml:space="preserve">to our understanding of </w:t>
      </w:r>
      <w:r w:rsidR="003B750E" w:rsidRPr="005525DE">
        <w:rPr>
          <w:rFonts w:ascii="Arial" w:hAnsi="Arial" w:cs="Times New Roman"/>
          <w:sz w:val="28"/>
          <w:szCs w:val="28"/>
        </w:rPr>
        <w:t xml:space="preserve">early </w:t>
      </w:r>
      <w:r w:rsidR="000C2DE0" w:rsidRPr="005525DE">
        <w:rPr>
          <w:rFonts w:ascii="Arial" w:hAnsi="Arial" w:cs="Times New Roman"/>
          <w:sz w:val="28"/>
          <w:szCs w:val="28"/>
        </w:rPr>
        <w:t>Maryland.</w:t>
      </w:r>
    </w:p>
    <w:p w14:paraId="65CAB0B6" w14:textId="18721479" w:rsidR="005937F7" w:rsidRPr="005525DE" w:rsidRDefault="00654886" w:rsidP="005525DE">
      <w:pPr>
        <w:spacing w:after="120"/>
        <w:ind w:firstLine="720"/>
        <w:jc w:val="both"/>
        <w:rPr>
          <w:rFonts w:ascii="Arial" w:hAnsi="Arial" w:cs="Times New Roman"/>
          <w:sz w:val="28"/>
          <w:szCs w:val="28"/>
        </w:rPr>
      </w:pPr>
      <w:r w:rsidRPr="005525DE">
        <w:rPr>
          <w:rFonts w:ascii="Arial" w:hAnsi="Arial" w:cs="Times New Roman"/>
          <w:sz w:val="28"/>
          <w:szCs w:val="28"/>
        </w:rPr>
        <w:t xml:space="preserve">Memorial Services </w:t>
      </w:r>
      <w:r w:rsidR="00C91BD6" w:rsidRPr="005525DE">
        <w:rPr>
          <w:rFonts w:ascii="Arial" w:hAnsi="Arial" w:cs="Times New Roman"/>
          <w:sz w:val="28"/>
          <w:szCs w:val="28"/>
        </w:rPr>
        <w:t>celebrating her</w:t>
      </w:r>
      <w:r w:rsidRPr="005525DE">
        <w:rPr>
          <w:rFonts w:ascii="Arial" w:hAnsi="Arial" w:cs="Times New Roman"/>
          <w:sz w:val="28"/>
          <w:szCs w:val="28"/>
        </w:rPr>
        <w:t xml:space="preserve"> life will take place </w:t>
      </w:r>
      <w:r w:rsidR="00394B8E" w:rsidRPr="005525DE">
        <w:rPr>
          <w:rFonts w:ascii="Arial" w:hAnsi="Arial" w:cs="Times New Roman"/>
          <w:sz w:val="28"/>
          <w:szCs w:val="28"/>
        </w:rPr>
        <w:t>at two locations.</w:t>
      </w:r>
      <w:r w:rsidR="007B1301">
        <w:rPr>
          <w:rFonts w:ascii="Arial" w:hAnsi="Arial" w:cs="Times New Roman"/>
          <w:sz w:val="28"/>
          <w:szCs w:val="28"/>
        </w:rPr>
        <w:t xml:space="preserve"> </w:t>
      </w:r>
      <w:r w:rsidR="00394B8E" w:rsidRPr="005525DE">
        <w:rPr>
          <w:rFonts w:ascii="Arial" w:hAnsi="Arial" w:cs="Times New Roman"/>
          <w:sz w:val="28"/>
          <w:szCs w:val="28"/>
        </w:rPr>
        <w:t>There will be a service a</w:t>
      </w:r>
      <w:r w:rsidRPr="005525DE">
        <w:rPr>
          <w:rFonts w:ascii="Arial" w:hAnsi="Arial" w:cs="Times New Roman"/>
          <w:sz w:val="28"/>
          <w:szCs w:val="28"/>
        </w:rPr>
        <w:t>t</w:t>
      </w:r>
      <w:r w:rsidR="00EC657E" w:rsidRPr="005525DE">
        <w:rPr>
          <w:rFonts w:ascii="Arial" w:hAnsi="Arial" w:cs="Times New Roman"/>
          <w:sz w:val="28"/>
          <w:szCs w:val="28"/>
        </w:rPr>
        <w:t xml:space="preserve"> 4 pm on September </w:t>
      </w:r>
      <w:r w:rsidR="00394B8E" w:rsidRPr="005525DE">
        <w:rPr>
          <w:rFonts w:ascii="Arial" w:hAnsi="Arial" w:cs="Times New Roman"/>
          <w:sz w:val="28"/>
          <w:szCs w:val="28"/>
        </w:rPr>
        <w:t xml:space="preserve">19 </w:t>
      </w:r>
      <w:r w:rsidR="00EC657E" w:rsidRPr="005525DE">
        <w:rPr>
          <w:rFonts w:ascii="Arial" w:hAnsi="Arial" w:cs="Times New Roman"/>
          <w:sz w:val="28"/>
          <w:szCs w:val="28"/>
        </w:rPr>
        <w:t xml:space="preserve">at the reconstruction Brick Chapel at </w:t>
      </w:r>
      <w:r w:rsidR="00394B8E" w:rsidRPr="005525DE">
        <w:rPr>
          <w:rFonts w:ascii="Arial" w:hAnsi="Arial" w:cs="Times New Roman"/>
          <w:sz w:val="28"/>
          <w:szCs w:val="28"/>
        </w:rPr>
        <w:t xml:space="preserve">Historic </w:t>
      </w:r>
      <w:r w:rsidR="00EC657E" w:rsidRPr="005525DE">
        <w:rPr>
          <w:rFonts w:ascii="Arial" w:hAnsi="Arial" w:cs="Times New Roman"/>
          <w:sz w:val="28"/>
          <w:szCs w:val="28"/>
        </w:rPr>
        <w:t>St. Mary’s City with a reception follo</w:t>
      </w:r>
      <w:r w:rsidR="00394B8E" w:rsidRPr="005525DE">
        <w:rPr>
          <w:rFonts w:ascii="Arial" w:hAnsi="Arial" w:cs="Times New Roman"/>
          <w:sz w:val="28"/>
          <w:szCs w:val="28"/>
        </w:rPr>
        <w:t xml:space="preserve">wing at the 1676 State House. </w:t>
      </w:r>
      <w:r w:rsidR="00EC657E" w:rsidRPr="005525DE">
        <w:rPr>
          <w:rFonts w:ascii="Arial" w:hAnsi="Arial" w:cs="Times New Roman"/>
          <w:sz w:val="28"/>
          <w:szCs w:val="28"/>
        </w:rPr>
        <w:t xml:space="preserve">Tours will be offered </w:t>
      </w:r>
      <w:r w:rsidR="00EC657E" w:rsidRPr="005525DE">
        <w:rPr>
          <w:rFonts w:ascii="Arial" w:eastAsia="Times New Roman" w:hAnsi="Arial" w:cs="Times New Roman"/>
          <w:color w:val="000000"/>
          <w:sz w:val="28"/>
          <w:szCs w:val="28"/>
        </w:rPr>
        <w:t xml:space="preserve">prior to the service at St. Mary’s City of the various exhibit sites </w:t>
      </w:r>
      <w:r w:rsidR="00B53E75" w:rsidRPr="005525DE">
        <w:rPr>
          <w:rFonts w:ascii="Arial" w:eastAsia="Times New Roman" w:hAnsi="Arial" w:cs="Times New Roman"/>
          <w:color w:val="000000"/>
          <w:sz w:val="28"/>
          <w:szCs w:val="28"/>
        </w:rPr>
        <w:t xml:space="preserve">Dr. </w:t>
      </w:r>
      <w:r w:rsidR="002B712B" w:rsidRPr="005525DE">
        <w:rPr>
          <w:rFonts w:ascii="Arial" w:eastAsia="Times New Roman" w:hAnsi="Arial" w:cs="Times New Roman"/>
          <w:color w:val="000000"/>
          <w:sz w:val="28"/>
          <w:szCs w:val="28"/>
        </w:rPr>
        <w:t>Carr played a major role in interpreting.</w:t>
      </w:r>
      <w:r w:rsidR="007B1301">
        <w:rPr>
          <w:rFonts w:ascii="Arial" w:eastAsia="Times New Roman" w:hAnsi="Arial" w:cs="Times New Roman"/>
          <w:color w:val="000000"/>
          <w:sz w:val="28"/>
          <w:szCs w:val="28"/>
        </w:rPr>
        <w:t xml:space="preserve"> </w:t>
      </w:r>
      <w:r w:rsidR="00B53E75" w:rsidRPr="005525DE">
        <w:rPr>
          <w:rFonts w:ascii="Arial" w:eastAsia="Times New Roman" w:hAnsi="Arial" w:cs="Times New Roman"/>
          <w:color w:val="000000"/>
          <w:sz w:val="28"/>
          <w:szCs w:val="28"/>
        </w:rPr>
        <w:t>A second Memorial Service will be held in Annapolis a</w:t>
      </w:r>
      <w:r w:rsidR="00EC657E" w:rsidRPr="005525DE">
        <w:rPr>
          <w:rFonts w:ascii="Arial" w:eastAsia="Times New Roman" w:hAnsi="Arial" w:cs="Times New Roman"/>
          <w:color w:val="000000"/>
          <w:sz w:val="28"/>
          <w:szCs w:val="28"/>
        </w:rPr>
        <w:t>t</w:t>
      </w:r>
      <w:r w:rsidRPr="005525DE">
        <w:rPr>
          <w:rFonts w:ascii="Arial" w:hAnsi="Arial" w:cs="Times New Roman"/>
          <w:sz w:val="28"/>
          <w:szCs w:val="28"/>
        </w:rPr>
        <w:t xml:space="preserve"> 1 pm on September 20 at the Maryland State Archives</w:t>
      </w:r>
      <w:r w:rsidRPr="005525DE">
        <w:rPr>
          <w:rFonts w:ascii="Arial" w:eastAsia="Times New Roman" w:hAnsi="Arial" w:cs="Times New Roman"/>
          <w:color w:val="000000"/>
          <w:sz w:val="28"/>
          <w:szCs w:val="28"/>
        </w:rPr>
        <w:t>.</w:t>
      </w:r>
      <w:r w:rsidR="00EC657E" w:rsidRPr="005525DE">
        <w:rPr>
          <w:rFonts w:ascii="Arial" w:eastAsia="Times New Roman" w:hAnsi="Arial" w:cs="Times New Roman"/>
          <w:color w:val="000000"/>
          <w:sz w:val="28"/>
          <w:szCs w:val="28"/>
        </w:rPr>
        <w:t xml:space="preserve"> </w:t>
      </w:r>
      <w:r w:rsidRPr="005525DE">
        <w:rPr>
          <w:rFonts w:ascii="Arial" w:eastAsia="Times New Roman" w:hAnsi="Arial" w:cs="Times New Roman"/>
          <w:color w:val="000000"/>
          <w:sz w:val="28"/>
          <w:szCs w:val="28"/>
        </w:rPr>
        <w:t>In lieu of flowers, contributions may be ma</w:t>
      </w:r>
      <w:r w:rsidR="00623691" w:rsidRPr="005525DE">
        <w:rPr>
          <w:rFonts w:ascii="Arial" w:eastAsia="Times New Roman" w:hAnsi="Arial" w:cs="Times New Roman"/>
          <w:color w:val="000000"/>
          <w:sz w:val="28"/>
          <w:szCs w:val="28"/>
        </w:rPr>
        <w:t xml:space="preserve">de to the </w:t>
      </w:r>
      <w:r w:rsidR="00AF09BD" w:rsidRPr="005525DE">
        <w:rPr>
          <w:rFonts w:ascii="Arial" w:eastAsia="Times New Roman" w:hAnsi="Arial" w:cs="Times New Roman"/>
          <w:color w:val="000000"/>
          <w:sz w:val="28"/>
          <w:szCs w:val="28"/>
        </w:rPr>
        <w:t xml:space="preserve">Friends of the </w:t>
      </w:r>
      <w:r w:rsidR="00623691" w:rsidRPr="005525DE">
        <w:rPr>
          <w:rFonts w:ascii="Arial" w:eastAsia="Times New Roman" w:hAnsi="Arial" w:cs="Times New Roman"/>
          <w:color w:val="000000"/>
          <w:sz w:val="28"/>
          <w:szCs w:val="28"/>
        </w:rPr>
        <w:t>Maryland State</w:t>
      </w:r>
      <w:r w:rsidRPr="005525DE">
        <w:rPr>
          <w:rFonts w:ascii="Arial" w:eastAsia="Times New Roman" w:hAnsi="Arial" w:cs="Times New Roman"/>
          <w:color w:val="000000"/>
          <w:sz w:val="28"/>
          <w:szCs w:val="28"/>
        </w:rPr>
        <w:t xml:space="preserve"> </w:t>
      </w:r>
      <w:r w:rsidR="00C67C86" w:rsidRPr="005525DE">
        <w:rPr>
          <w:rFonts w:ascii="Arial" w:eastAsia="Times New Roman" w:hAnsi="Arial" w:cs="Times New Roman"/>
          <w:color w:val="000000"/>
          <w:sz w:val="28"/>
          <w:szCs w:val="28"/>
        </w:rPr>
        <w:t xml:space="preserve">Archives, </w:t>
      </w:r>
      <w:r w:rsidR="003A6A88" w:rsidRPr="005525DE">
        <w:rPr>
          <w:rFonts w:ascii="Arial" w:eastAsia="Times New Roman" w:hAnsi="Arial" w:cs="Times New Roman"/>
          <w:color w:val="000000"/>
          <w:sz w:val="28"/>
          <w:szCs w:val="28"/>
        </w:rPr>
        <w:t>(</w:t>
      </w:r>
      <w:r w:rsidR="00C67C86" w:rsidRPr="005525DE">
        <w:rPr>
          <w:rFonts w:ascii="Arial" w:eastAsia="Times New Roman" w:hAnsi="Arial" w:cs="Times New Roman"/>
          <w:color w:val="000000"/>
          <w:sz w:val="28"/>
          <w:szCs w:val="28"/>
        </w:rPr>
        <w:t>350 Rowe Boulevard, Annapolis, Maryland</w:t>
      </w:r>
      <w:r w:rsidR="003A6A88" w:rsidRPr="005525DE">
        <w:rPr>
          <w:rFonts w:ascii="Arial" w:eastAsia="Times New Roman" w:hAnsi="Arial" w:cs="Times New Roman"/>
          <w:color w:val="000000"/>
          <w:sz w:val="28"/>
          <w:szCs w:val="28"/>
        </w:rPr>
        <w:t>,</w:t>
      </w:r>
      <w:r w:rsidR="00C67C86" w:rsidRPr="005525DE">
        <w:rPr>
          <w:rFonts w:ascii="Arial" w:eastAsia="Times New Roman" w:hAnsi="Arial" w:cs="Times New Roman"/>
          <w:color w:val="000000"/>
          <w:sz w:val="28"/>
          <w:szCs w:val="28"/>
        </w:rPr>
        <w:t xml:space="preserve"> 21401</w:t>
      </w:r>
      <w:r w:rsidR="003A6A88" w:rsidRPr="005525DE">
        <w:rPr>
          <w:rFonts w:ascii="Arial" w:eastAsia="Times New Roman" w:hAnsi="Arial" w:cs="Times New Roman"/>
          <w:color w:val="000000"/>
          <w:sz w:val="28"/>
          <w:szCs w:val="28"/>
        </w:rPr>
        <w:t>)</w:t>
      </w:r>
      <w:r w:rsidR="00AF09BD" w:rsidRPr="005525DE">
        <w:rPr>
          <w:rFonts w:ascii="Arial" w:eastAsia="Times New Roman" w:hAnsi="Arial" w:cs="Times New Roman"/>
          <w:color w:val="000000"/>
          <w:sz w:val="28"/>
          <w:szCs w:val="28"/>
        </w:rPr>
        <w:t xml:space="preserve"> </w:t>
      </w:r>
      <w:r w:rsidR="00C67C86" w:rsidRPr="005525DE">
        <w:rPr>
          <w:rFonts w:ascii="Arial" w:eastAsia="Times New Roman" w:hAnsi="Arial" w:cs="Times New Roman"/>
          <w:color w:val="000000"/>
          <w:sz w:val="28"/>
          <w:szCs w:val="28"/>
        </w:rPr>
        <w:t xml:space="preserve">or to </w:t>
      </w:r>
      <w:r w:rsidR="002B712B" w:rsidRPr="005525DE">
        <w:rPr>
          <w:rFonts w:ascii="Arial" w:eastAsia="Times New Roman" w:hAnsi="Arial" w:cs="Times New Roman"/>
          <w:color w:val="000000"/>
          <w:sz w:val="28"/>
          <w:szCs w:val="28"/>
        </w:rPr>
        <w:t xml:space="preserve">the Carr Fund at the </w:t>
      </w:r>
      <w:r w:rsidR="00C67C86" w:rsidRPr="005525DE">
        <w:rPr>
          <w:rFonts w:ascii="Arial" w:eastAsia="Times New Roman" w:hAnsi="Arial" w:cs="Times New Roman"/>
          <w:color w:val="000000"/>
          <w:sz w:val="28"/>
          <w:szCs w:val="28"/>
        </w:rPr>
        <w:t>Historic St. Mary’s City Foundation</w:t>
      </w:r>
      <w:r w:rsidR="003A6A88" w:rsidRPr="005525DE">
        <w:rPr>
          <w:rFonts w:ascii="Arial" w:eastAsia="Times New Roman" w:hAnsi="Arial" w:cs="Times New Roman"/>
          <w:color w:val="000000"/>
          <w:sz w:val="28"/>
          <w:szCs w:val="28"/>
        </w:rPr>
        <w:t xml:space="preserve"> (</w:t>
      </w:r>
      <w:r w:rsidR="00C67C86" w:rsidRPr="005525DE">
        <w:rPr>
          <w:rFonts w:ascii="Arial" w:eastAsia="Times New Roman" w:hAnsi="Arial" w:cs="Times New Roman"/>
          <w:color w:val="000000"/>
          <w:sz w:val="28"/>
          <w:szCs w:val="28"/>
        </w:rPr>
        <w:t>P.O.</w:t>
      </w:r>
      <w:r w:rsidR="003A6A88" w:rsidRPr="005525DE">
        <w:rPr>
          <w:rFonts w:ascii="Arial" w:eastAsia="Times New Roman" w:hAnsi="Arial" w:cs="Times New Roman"/>
          <w:color w:val="000000"/>
          <w:sz w:val="28"/>
          <w:szCs w:val="28"/>
        </w:rPr>
        <w:t xml:space="preserve"> Box 24, St. Mary’s City, 20686)</w:t>
      </w:r>
      <w:r w:rsidR="002B712B" w:rsidRPr="005525DE">
        <w:rPr>
          <w:rFonts w:ascii="Arial" w:eastAsia="Times New Roman" w:hAnsi="Arial" w:cs="Times New Roman"/>
          <w:color w:val="000000"/>
          <w:sz w:val="28"/>
          <w:szCs w:val="28"/>
        </w:rPr>
        <w:t xml:space="preserve"> for support of the plantation exhibits directly based on </w:t>
      </w:r>
      <w:r w:rsidR="00AF09BD" w:rsidRPr="005525DE">
        <w:rPr>
          <w:rFonts w:ascii="Arial" w:eastAsia="Times New Roman" w:hAnsi="Arial" w:cs="Times New Roman"/>
          <w:color w:val="000000"/>
          <w:sz w:val="28"/>
          <w:szCs w:val="28"/>
        </w:rPr>
        <w:t xml:space="preserve">Dr. </w:t>
      </w:r>
      <w:r w:rsidR="002B712B" w:rsidRPr="005525DE">
        <w:rPr>
          <w:rFonts w:ascii="Arial" w:eastAsia="Times New Roman" w:hAnsi="Arial" w:cs="Times New Roman"/>
          <w:color w:val="000000"/>
          <w:sz w:val="28"/>
          <w:szCs w:val="28"/>
        </w:rPr>
        <w:t xml:space="preserve">Carr’s scholarship in </w:t>
      </w:r>
      <w:r w:rsidR="002B712B" w:rsidRPr="005525DE">
        <w:rPr>
          <w:rFonts w:ascii="Arial" w:eastAsia="Times New Roman" w:hAnsi="Arial" w:cs="Times New Roman"/>
          <w:i/>
          <w:color w:val="000000"/>
          <w:sz w:val="28"/>
          <w:szCs w:val="28"/>
        </w:rPr>
        <w:t>Robert Cole’s World</w:t>
      </w:r>
      <w:r w:rsidR="002B712B" w:rsidRPr="005525DE">
        <w:rPr>
          <w:rFonts w:ascii="Arial" w:eastAsia="Times New Roman" w:hAnsi="Arial" w:cs="Times New Roman"/>
          <w:color w:val="000000"/>
          <w:sz w:val="28"/>
          <w:szCs w:val="28"/>
        </w:rPr>
        <w:t>.</w:t>
      </w:r>
    </w:p>
    <w:sectPr w:rsidR="005937F7" w:rsidRPr="005525DE" w:rsidSect="005525DE">
      <w:footerReference w:type="even" r:id="rId7"/>
      <w:footerReference w:type="default" r:id="rId8"/>
      <w:pgSz w:w="12240" w:h="15840"/>
      <w:pgMar w:top="1800" w:right="1800" w:bottom="1800" w:left="180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CAFA2" w14:textId="77777777" w:rsidR="006C5B92" w:rsidRDefault="006C5B92" w:rsidP="005525DE">
      <w:pPr>
        <w:spacing w:after="0" w:line="240" w:lineRule="auto"/>
      </w:pPr>
      <w:r>
        <w:separator/>
      </w:r>
    </w:p>
  </w:endnote>
  <w:endnote w:type="continuationSeparator" w:id="0">
    <w:p w14:paraId="7D8EE1BE" w14:textId="77777777" w:rsidR="006C5B92" w:rsidRDefault="006C5B92" w:rsidP="0055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256C2" w14:textId="77777777" w:rsidR="00374611" w:rsidRDefault="00374611" w:rsidP="003746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071FE6" w14:textId="77777777" w:rsidR="00374611" w:rsidRDefault="003746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614BE" w14:textId="77777777" w:rsidR="00374611" w:rsidRDefault="00374611" w:rsidP="003746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5B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B6AADF" w14:textId="77777777" w:rsidR="00374611" w:rsidRDefault="003746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0F1C0" w14:textId="77777777" w:rsidR="006C5B92" w:rsidRDefault="006C5B92" w:rsidP="005525DE">
      <w:pPr>
        <w:spacing w:after="0" w:line="240" w:lineRule="auto"/>
      </w:pPr>
      <w:r>
        <w:separator/>
      </w:r>
    </w:p>
  </w:footnote>
  <w:footnote w:type="continuationSeparator" w:id="0">
    <w:p w14:paraId="3D91D935" w14:textId="77777777" w:rsidR="006C5B92" w:rsidRDefault="006C5B92" w:rsidP="005525DE">
      <w:pPr>
        <w:spacing w:after="0" w:line="240" w:lineRule="auto"/>
      </w:pPr>
      <w:r>
        <w:continuationSeparator/>
      </w:r>
    </w:p>
  </w:footnote>
  <w:footnote w:id="1">
    <w:p w14:paraId="1BDBF48D" w14:textId="7791F4A5" w:rsidR="00374611" w:rsidRPr="00E47652" w:rsidRDefault="00374611" w:rsidP="00E4765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E47652">
        <w:rPr>
          <w:rFonts w:ascii="Arial" w:hAnsi="Arial"/>
          <w:sz w:val="24"/>
          <w:szCs w:val="24"/>
        </w:rPr>
        <w:t xml:space="preserve">A “cross </w:t>
      </w:r>
      <w:r w:rsidRPr="00E47652">
        <w:rPr>
          <w:rFonts w:ascii="Arial" w:hAnsi="Arial" w:cs="Arial"/>
          <w:sz w:val="24"/>
          <w:szCs w:val="24"/>
        </w:rPr>
        <w:t xml:space="preserve">bottony” is a </w:t>
      </w:r>
      <w:hyperlink r:id="rId1" w:history="1">
        <w:r w:rsidRPr="00E47652">
          <w:rPr>
            <w:rFonts w:ascii="Arial" w:hAnsi="Arial" w:cs="Arial"/>
            <w:sz w:val="24"/>
            <w:szCs w:val="24"/>
          </w:rPr>
          <w:t>cross</w:t>
        </w:r>
      </w:hyperlink>
      <w:r w:rsidRPr="00E47652">
        <w:rPr>
          <w:rFonts w:ascii="Arial" w:hAnsi="Arial" w:cs="Arial"/>
          <w:sz w:val="24"/>
          <w:szCs w:val="24"/>
        </w:rPr>
        <w:t xml:space="preserve"> having each arm terminating in three rounded lobes, forming a sort of trefoil. From the religious point of view, the cross bottony can be used as a symbol of the Christian </w:t>
      </w:r>
      <w:hyperlink r:id="rId2" w:history="1">
        <w:r w:rsidRPr="00E47652">
          <w:rPr>
            <w:rFonts w:ascii="Arial" w:hAnsi="Arial" w:cs="Arial"/>
            <w:sz w:val="24"/>
            <w:szCs w:val="24"/>
          </w:rPr>
          <w:t>Trinity</w:t>
        </w:r>
      </w:hyperlink>
      <w:r w:rsidRPr="00E47652">
        <w:rPr>
          <w:rFonts w:ascii="Arial" w:hAnsi="Arial" w:cs="Arial"/>
          <w:sz w:val="24"/>
          <w:szCs w:val="24"/>
        </w:rPr>
        <w:t>. A cross bottony which is heraldically "</w:t>
      </w:r>
      <w:hyperlink r:id="rId3" w:history="1">
        <w:r w:rsidRPr="00E47652">
          <w:rPr>
            <w:rFonts w:ascii="Arial" w:hAnsi="Arial" w:cs="Arial"/>
            <w:sz w:val="24"/>
            <w:szCs w:val="24"/>
          </w:rPr>
          <w:t>counterchanged</w:t>
        </w:r>
      </w:hyperlink>
      <w:r w:rsidRPr="00E47652">
        <w:rPr>
          <w:rFonts w:ascii="Arial" w:hAnsi="Arial" w:cs="Arial"/>
          <w:sz w:val="24"/>
          <w:szCs w:val="24"/>
        </w:rPr>
        <w:t xml:space="preserve">" occurs on the </w:t>
      </w:r>
      <w:hyperlink r:id="rId4" w:history="1">
        <w:r w:rsidRPr="00E47652">
          <w:rPr>
            <w:rFonts w:ascii="Arial" w:hAnsi="Arial" w:cs="Arial"/>
            <w:sz w:val="24"/>
            <w:szCs w:val="24"/>
          </w:rPr>
          <w:t>flag of Maryland</w:t>
        </w:r>
      </w:hyperlink>
      <w:r w:rsidRPr="00E47652">
        <w:rPr>
          <w:rFonts w:ascii="Arial" w:hAnsi="Arial" w:cs="Arial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83"/>
    <w:rsid w:val="000118E9"/>
    <w:rsid w:val="00040F46"/>
    <w:rsid w:val="000410AE"/>
    <w:rsid w:val="00041F10"/>
    <w:rsid w:val="00076E69"/>
    <w:rsid w:val="000C2DE0"/>
    <w:rsid w:val="000C724D"/>
    <w:rsid w:val="000D5777"/>
    <w:rsid w:val="000D6369"/>
    <w:rsid w:val="000D7772"/>
    <w:rsid w:val="000F6A8C"/>
    <w:rsid w:val="00121490"/>
    <w:rsid w:val="001C6451"/>
    <w:rsid w:val="001D5377"/>
    <w:rsid w:val="001D5788"/>
    <w:rsid w:val="001F7AA3"/>
    <w:rsid w:val="00217CD7"/>
    <w:rsid w:val="00225337"/>
    <w:rsid w:val="00250D1C"/>
    <w:rsid w:val="002B712B"/>
    <w:rsid w:val="002C59F4"/>
    <w:rsid w:val="002E6B4F"/>
    <w:rsid w:val="00317FC3"/>
    <w:rsid w:val="00342E07"/>
    <w:rsid w:val="00344418"/>
    <w:rsid w:val="003629A5"/>
    <w:rsid w:val="00374611"/>
    <w:rsid w:val="00394B8E"/>
    <w:rsid w:val="003A6A88"/>
    <w:rsid w:val="003B5C79"/>
    <w:rsid w:val="003B750E"/>
    <w:rsid w:val="003C1EF2"/>
    <w:rsid w:val="003C79C6"/>
    <w:rsid w:val="003E52C3"/>
    <w:rsid w:val="003E6154"/>
    <w:rsid w:val="003E61F9"/>
    <w:rsid w:val="00431BC3"/>
    <w:rsid w:val="00446A60"/>
    <w:rsid w:val="00450193"/>
    <w:rsid w:val="00473AFA"/>
    <w:rsid w:val="004C4E0C"/>
    <w:rsid w:val="004E17AF"/>
    <w:rsid w:val="004F2794"/>
    <w:rsid w:val="00523E1F"/>
    <w:rsid w:val="00534BAA"/>
    <w:rsid w:val="005525DE"/>
    <w:rsid w:val="005602F9"/>
    <w:rsid w:val="005900B0"/>
    <w:rsid w:val="005937F7"/>
    <w:rsid w:val="00595614"/>
    <w:rsid w:val="005A00DF"/>
    <w:rsid w:val="005A3283"/>
    <w:rsid w:val="005A3E56"/>
    <w:rsid w:val="005B740F"/>
    <w:rsid w:val="005E2D99"/>
    <w:rsid w:val="005E7F28"/>
    <w:rsid w:val="005F0DE6"/>
    <w:rsid w:val="006006B5"/>
    <w:rsid w:val="00623366"/>
    <w:rsid w:val="00623691"/>
    <w:rsid w:val="00640440"/>
    <w:rsid w:val="00654886"/>
    <w:rsid w:val="0067143A"/>
    <w:rsid w:val="006915C4"/>
    <w:rsid w:val="006C5B92"/>
    <w:rsid w:val="006E47F6"/>
    <w:rsid w:val="0073089F"/>
    <w:rsid w:val="0075251F"/>
    <w:rsid w:val="007728EC"/>
    <w:rsid w:val="00782558"/>
    <w:rsid w:val="007A20AA"/>
    <w:rsid w:val="007B1301"/>
    <w:rsid w:val="007C2492"/>
    <w:rsid w:val="007F5C52"/>
    <w:rsid w:val="0081255B"/>
    <w:rsid w:val="00866A52"/>
    <w:rsid w:val="00884A65"/>
    <w:rsid w:val="00896927"/>
    <w:rsid w:val="008A20E3"/>
    <w:rsid w:val="008A4A6B"/>
    <w:rsid w:val="008D5723"/>
    <w:rsid w:val="008E0BEA"/>
    <w:rsid w:val="00931514"/>
    <w:rsid w:val="00944FE8"/>
    <w:rsid w:val="00963203"/>
    <w:rsid w:val="0097300E"/>
    <w:rsid w:val="00973315"/>
    <w:rsid w:val="009C2FE4"/>
    <w:rsid w:val="009F64BB"/>
    <w:rsid w:val="00A03094"/>
    <w:rsid w:val="00A32775"/>
    <w:rsid w:val="00A37BEE"/>
    <w:rsid w:val="00A66F7D"/>
    <w:rsid w:val="00A904AF"/>
    <w:rsid w:val="00AF09BD"/>
    <w:rsid w:val="00B06A06"/>
    <w:rsid w:val="00B52C3C"/>
    <w:rsid w:val="00B53E75"/>
    <w:rsid w:val="00B54E36"/>
    <w:rsid w:val="00B63A6B"/>
    <w:rsid w:val="00B74E13"/>
    <w:rsid w:val="00BD1A7A"/>
    <w:rsid w:val="00BE4805"/>
    <w:rsid w:val="00BE7C9C"/>
    <w:rsid w:val="00BF3473"/>
    <w:rsid w:val="00BF727C"/>
    <w:rsid w:val="00C025E3"/>
    <w:rsid w:val="00C313DD"/>
    <w:rsid w:val="00C67C86"/>
    <w:rsid w:val="00C9033E"/>
    <w:rsid w:val="00C91BD6"/>
    <w:rsid w:val="00CA29BE"/>
    <w:rsid w:val="00CE5BE5"/>
    <w:rsid w:val="00CF2FB1"/>
    <w:rsid w:val="00D32228"/>
    <w:rsid w:val="00D352AC"/>
    <w:rsid w:val="00D71958"/>
    <w:rsid w:val="00DB7363"/>
    <w:rsid w:val="00E47652"/>
    <w:rsid w:val="00E72D15"/>
    <w:rsid w:val="00E73F1D"/>
    <w:rsid w:val="00EC04BA"/>
    <w:rsid w:val="00EC657E"/>
    <w:rsid w:val="00EF2DC3"/>
    <w:rsid w:val="00EF4911"/>
    <w:rsid w:val="00F05C08"/>
    <w:rsid w:val="00F1258E"/>
    <w:rsid w:val="00F34C14"/>
    <w:rsid w:val="00F44397"/>
    <w:rsid w:val="00F72942"/>
    <w:rsid w:val="00F77A3B"/>
    <w:rsid w:val="00FA2D54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91A4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B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525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5DE"/>
  </w:style>
  <w:style w:type="character" w:styleId="PageNumber">
    <w:name w:val="page number"/>
    <w:basedOn w:val="DefaultParagraphFont"/>
    <w:uiPriority w:val="99"/>
    <w:semiHidden/>
    <w:unhideWhenUsed/>
    <w:rsid w:val="005525DE"/>
  </w:style>
  <w:style w:type="paragraph" w:styleId="FootnoteText">
    <w:name w:val="footnote text"/>
    <w:basedOn w:val="Normal"/>
    <w:link w:val="FootnoteTextChar"/>
    <w:uiPriority w:val="99"/>
    <w:unhideWhenUsed/>
    <w:rsid w:val="00217CD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7CD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17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n.wikipedia.org/wiki/Counterchanging" TargetMode="External"/><Relationship Id="rId4" Type="http://schemas.openxmlformats.org/officeDocument/2006/relationships/hyperlink" Target="https://en.wikipedia.org/wiki/Flag_of_Maryland" TargetMode="External"/><Relationship Id="rId1" Type="http://schemas.openxmlformats.org/officeDocument/2006/relationships/hyperlink" Target="https://en.wikipedia.org/wiki/Cross" TargetMode="External"/><Relationship Id="rId2" Type="http://schemas.openxmlformats.org/officeDocument/2006/relationships/hyperlink" Target="https://en.wikipedia.org/wiki/Trin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75AFE-9A96-DE43-B615-BDC604AC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6524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John J. McCusker</cp:lastModifiedBy>
  <cp:revision>2</cp:revision>
  <cp:lastPrinted>2015-08-07T15:42:00Z</cp:lastPrinted>
  <dcterms:created xsi:type="dcterms:W3CDTF">2015-08-21T18:27:00Z</dcterms:created>
  <dcterms:modified xsi:type="dcterms:W3CDTF">2015-08-21T18:27:00Z</dcterms:modified>
</cp:coreProperties>
</file>